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42507" w14:textId="77777777" w:rsidR="001564B7" w:rsidRPr="001564B7" w:rsidRDefault="001564B7" w:rsidP="00B471B9">
      <w:pPr>
        <w:jc w:val="center"/>
        <w:rPr>
          <w:rFonts w:ascii="Arial" w:hAnsi="Arial" w:cs="Arial"/>
        </w:rPr>
      </w:pPr>
      <w:r w:rsidRPr="001564B7">
        <w:rPr>
          <w:rFonts w:ascii="Arial" w:hAnsi="Arial" w:cs="Arial"/>
        </w:rPr>
        <w:t>МИНИСТЕРСТВО ПРОСВЕЩЕНИЯ РОССИЙСКОЙ ФЕДЕРАЦИИ</w:t>
      </w:r>
      <w:r w:rsidRPr="001564B7">
        <w:rPr>
          <w:rFonts w:ascii="Arial" w:hAnsi="Arial" w:cs="Arial"/>
        </w:rPr>
        <w:br/>
        <w:t>ФГБНУ «ИНСТИТУТ ИЗУЧЕНИЯ ДЕТСТВА, СЕМЬИ И ВОСПИТАНИЯ</w:t>
      </w:r>
      <w:r w:rsidRPr="001564B7">
        <w:rPr>
          <w:rFonts w:ascii="Arial" w:hAnsi="Arial" w:cs="Arial"/>
        </w:rPr>
        <w:br/>
        <w:t>РОССИЙСКОЙ АКАДЕМИИ ОБРАЗОВАНИЯ»</w:t>
      </w:r>
    </w:p>
    <w:p w14:paraId="291D4DB8" w14:textId="5A0D9C7B" w:rsidR="001564B7" w:rsidRDefault="00B471B9" w:rsidP="00B471B9">
      <w:pPr>
        <w:jc w:val="center"/>
        <w:rPr>
          <w:rStyle w:val="30"/>
          <w:rFonts w:ascii="Arial" w:eastAsia="Arial Unicode MS" w:hAnsi="Arial" w:cs="Arial"/>
          <w:lang w:val="en-US"/>
        </w:rPr>
      </w:pPr>
      <w:r w:rsidRPr="00471F52">
        <w:rPr>
          <w:rFonts w:ascii="Helvetica Neue" w:hAnsi="Helvetica Neue" w:cs="Helvetica Neue"/>
          <w:noProof/>
          <w:color w:val="148095"/>
          <w:sz w:val="32"/>
          <w:szCs w:val="32"/>
          <w:lang w:bidi="ar-SA"/>
        </w:rPr>
        <w:drawing>
          <wp:inline distT="0" distB="0" distL="0" distR="0" wp14:anchorId="5739048E" wp14:editId="4170AEAD">
            <wp:extent cx="548044" cy="527873"/>
            <wp:effectExtent l="0" t="0" r="10795" b="5715"/>
            <wp:docPr id="2" name="Изображение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01" cy="5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04BED" w14:textId="77777777" w:rsidR="00847760" w:rsidRDefault="00847760" w:rsidP="001564B7">
      <w:pPr>
        <w:ind w:firstLine="709"/>
        <w:jc w:val="center"/>
        <w:rPr>
          <w:rStyle w:val="30"/>
          <w:rFonts w:ascii="Arial" w:eastAsia="Arial Unicode MS" w:hAnsi="Arial" w:cs="Arial"/>
          <w:sz w:val="32"/>
          <w:szCs w:val="32"/>
        </w:rPr>
      </w:pPr>
      <w:r w:rsidRPr="00847760">
        <w:rPr>
          <w:rStyle w:val="30"/>
          <w:rFonts w:ascii="Arial" w:eastAsia="Arial Unicode MS" w:hAnsi="Arial" w:cs="Arial"/>
          <w:sz w:val="32"/>
          <w:szCs w:val="32"/>
          <w:lang w:val="en-US"/>
        </w:rPr>
        <w:t>IV</w:t>
      </w:r>
      <w:r w:rsidRPr="00847760">
        <w:rPr>
          <w:rStyle w:val="30"/>
          <w:rFonts w:ascii="Arial" w:eastAsia="Arial Unicode MS" w:hAnsi="Arial" w:cs="Arial"/>
          <w:sz w:val="32"/>
          <w:szCs w:val="32"/>
        </w:rPr>
        <w:t xml:space="preserve"> ВСЕРОССИЙСКАЯ С МЕЖДУНАРОДНЫМ УЧАСТИЕМ НАУЧНО-ПРАКТИЧЕСКАЯ КОНФЕРЕНЦИЯ </w:t>
      </w:r>
    </w:p>
    <w:p w14:paraId="1AE9FCB0" w14:textId="2DED8E07" w:rsidR="00B471B9" w:rsidRPr="00847760" w:rsidRDefault="00847760" w:rsidP="001564B7">
      <w:pPr>
        <w:ind w:firstLine="709"/>
        <w:jc w:val="center"/>
        <w:rPr>
          <w:rStyle w:val="30"/>
          <w:rFonts w:ascii="Arial" w:eastAsia="Arial Unicode MS" w:hAnsi="Arial" w:cs="Arial"/>
          <w:sz w:val="32"/>
          <w:szCs w:val="32"/>
        </w:rPr>
      </w:pPr>
      <w:r w:rsidRPr="00847760">
        <w:rPr>
          <w:rStyle w:val="30"/>
          <w:rFonts w:ascii="Arial" w:eastAsia="Arial Unicode MS" w:hAnsi="Arial" w:cs="Arial"/>
          <w:sz w:val="32"/>
          <w:szCs w:val="32"/>
        </w:rPr>
        <w:t xml:space="preserve">«ОБУЧЕНИЕ НА ОСНОВЕ ДВИЖЕНИЯ: </w:t>
      </w:r>
    </w:p>
    <w:p w14:paraId="643B4CF4" w14:textId="29512613" w:rsidR="001564B7" w:rsidRPr="00847760" w:rsidRDefault="00847760" w:rsidP="001564B7">
      <w:pPr>
        <w:ind w:firstLine="709"/>
        <w:jc w:val="center"/>
        <w:rPr>
          <w:rStyle w:val="30"/>
          <w:rFonts w:ascii="Arial" w:eastAsia="Arial Unicode MS" w:hAnsi="Arial" w:cs="Arial"/>
          <w:sz w:val="32"/>
          <w:szCs w:val="32"/>
        </w:rPr>
      </w:pPr>
      <w:r w:rsidRPr="00847760">
        <w:rPr>
          <w:rStyle w:val="30"/>
          <w:rFonts w:ascii="Arial" w:eastAsia="Arial Unicode MS" w:hAnsi="Arial" w:cs="Arial"/>
          <w:sz w:val="32"/>
          <w:szCs w:val="32"/>
        </w:rPr>
        <w:t>ЦЕЛИ И ЦЕННОСТИ АНТРОПОПРАКТИК»</w:t>
      </w:r>
    </w:p>
    <w:p w14:paraId="520426EC" w14:textId="716BB56E" w:rsidR="001564B7" w:rsidRDefault="00B471B9" w:rsidP="001564B7">
      <w:pPr>
        <w:ind w:firstLine="709"/>
        <w:jc w:val="center"/>
        <w:rPr>
          <w:rStyle w:val="30"/>
          <w:rFonts w:ascii="Arial" w:eastAsia="Arial Unicode MS" w:hAnsi="Arial" w:cs="Arial"/>
        </w:rPr>
      </w:pPr>
      <w:r w:rsidRPr="008B13D9">
        <w:rPr>
          <w:noProof/>
          <w:lang w:bidi="ar-SA"/>
        </w:rPr>
        <w:drawing>
          <wp:inline distT="0" distB="0" distL="0" distR="0" wp14:anchorId="4C1C37D8" wp14:editId="7D68A7C7">
            <wp:extent cx="2549346" cy="1714653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8823" cy="172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6165C" w14:textId="75B7E598" w:rsidR="001564B7" w:rsidRDefault="001564B7" w:rsidP="001564B7">
      <w:pPr>
        <w:ind w:firstLine="709"/>
        <w:jc w:val="center"/>
        <w:rPr>
          <w:rStyle w:val="30"/>
          <w:rFonts w:ascii="Arial" w:eastAsia="Arial Unicode MS" w:hAnsi="Arial" w:cs="Arial"/>
        </w:rPr>
      </w:pPr>
      <w:r w:rsidRPr="001564B7">
        <w:rPr>
          <w:rStyle w:val="30"/>
          <w:rFonts w:ascii="Arial" w:eastAsia="Arial Unicode MS" w:hAnsi="Arial" w:cs="Arial"/>
        </w:rPr>
        <w:t xml:space="preserve">г. Москва, </w:t>
      </w:r>
      <w:r>
        <w:rPr>
          <w:rStyle w:val="30"/>
          <w:rFonts w:ascii="Arial" w:eastAsia="Arial Unicode MS" w:hAnsi="Arial" w:cs="Arial"/>
        </w:rPr>
        <w:t>1</w:t>
      </w:r>
      <w:r w:rsidR="00C04007">
        <w:rPr>
          <w:rStyle w:val="30"/>
          <w:rFonts w:ascii="Arial" w:eastAsia="Arial Unicode MS" w:hAnsi="Arial" w:cs="Arial"/>
        </w:rPr>
        <w:t>–</w:t>
      </w:r>
      <w:r w:rsidRPr="001564B7">
        <w:rPr>
          <w:rStyle w:val="30"/>
          <w:rFonts w:ascii="Arial" w:eastAsia="Arial Unicode MS" w:hAnsi="Arial" w:cs="Arial"/>
        </w:rPr>
        <w:t>2 апреля 2019 г.</w:t>
      </w:r>
    </w:p>
    <w:p w14:paraId="75A48D1A" w14:textId="77777777" w:rsidR="001564B7" w:rsidRPr="001564B7" w:rsidRDefault="001564B7" w:rsidP="001564B7">
      <w:pPr>
        <w:ind w:firstLine="709"/>
        <w:jc w:val="both"/>
        <w:rPr>
          <w:rFonts w:ascii="Arial" w:hAnsi="Arial" w:cs="Arial"/>
        </w:rPr>
      </w:pPr>
    </w:p>
    <w:p w14:paraId="44C61BCD" w14:textId="44F6FF49" w:rsidR="001564B7" w:rsidRPr="001564B7" w:rsidRDefault="001564B7" w:rsidP="001564B7">
      <w:pPr>
        <w:ind w:firstLine="709"/>
        <w:jc w:val="both"/>
        <w:rPr>
          <w:rFonts w:ascii="Arial" w:hAnsi="Arial" w:cs="Arial"/>
        </w:rPr>
      </w:pPr>
      <w:r w:rsidRPr="001564B7">
        <w:rPr>
          <w:rFonts w:ascii="Arial" w:hAnsi="Arial" w:cs="Arial"/>
        </w:rPr>
        <w:t xml:space="preserve">Дата и время проведения конференции: </w:t>
      </w:r>
      <w:r w:rsidRPr="001564B7">
        <w:rPr>
          <w:rStyle w:val="31"/>
          <w:rFonts w:ascii="Arial" w:eastAsia="Arial Unicode MS" w:hAnsi="Arial" w:cs="Arial"/>
        </w:rPr>
        <w:t>1</w:t>
      </w:r>
      <w:r w:rsidR="00C04007">
        <w:rPr>
          <w:rStyle w:val="31"/>
          <w:rFonts w:ascii="Arial" w:eastAsia="Arial Unicode MS" w:hAnsi="Arial" w:cs="Arial"/>
        </w:rPr>
        <w:t>–</w:t>
      </w:r>
      <w:r w:rsidRPr="001564B7">
        <w:rPr>
          <w:rStyle w:val="31"/>
          <w:rFonts w:ascii="Arial" w:eastAsia="Arial Unicode MS" w:hAnsi="Arial" w:cs="Arial"/>
        </w:rPr>
        <w:t xml:space="preserve">2 апреля 2019 г., с </w:t>
      </w:r>
      <w:r>
        <w:rPr>
          <w:rStyle w:val="31"/>
          <w:rFonts w:ascii="Arial" w:eastAsia="Arial Unicode MS" w:hAnsi="Arial" w:cs="Arial"/>
        </w:rPr>
        <w:t>9</w:t>
      </w:r>
      <w:r w:rsidR="00C04007">
        <w:rPr>
          <w:rStyle w:val="31"/>
          <w:rFonts w:ascii="Arial" w:eastAsia="Arial Unicode MS" w:hAnsi="Arial" w:cs="Arial"/>
        </w:rPr>
        <w:t>:</w:t>
      </w:r>
      <w:r w:rsidRPr="001564B7">
        <w:rPr>
          <w:rStyle w:val="31"/>
          <w:rFonts w:ascii="Arial" w:eastAsia="Arial Unicode MS" w:hAnsi="Arial" w:cs="Arial"/>
        </w:rPr>
        <w:t>00 до 18</w:t>
      </w:r>
      <w:r w:rsidR="00C04007">
        <w:rPr>
          <w:rStyle w:val="31"/>
          <w:rFonts w:ascii="Arial" w:eastAsia="Arial Unicode MS" w:hAnsi="Arial" w:cs="Arial"/>
        </w:rPr>
        <w:t>:</w:t>
      </w:r>
      <w:r w:rsidRPr="001564B7">
        <w:rPr>
          <w:rStyle w:val="31"/>
          <w:rFonts w:ascii="Arial" w:eastAsia="Arial Unicode MS" w:hAnsi="Arial" w:cs="Arial"/>
        </w:rPr>
        <w:t>00</w:t>
      </w:r>
      <w:r w:rsidR="00C04007">
        <w:rPr>
          <w:rStyle w:val="31"/>
          <w:rFonts w:ascii="Arial" w:eastAsia="Arial Unicode MS" w:hAnsi="Arial" w:cs="Arial"/>
        </w:rPr>
        <w:t>.</w:t>
      </w:r>
      <w:r w:rsidRPr="001564B7">
        <w:rPr>
          <w:rStyle w:val="31"/>
          <w:rFonts w:ascii="Arial" w:eastAsia="Arial Unicode MS" w:hAnsi="Arial" w:cs="Arial"/>
        </w:rPr>
        <w:t xml:space="preserve"> </w:t>
      </w:r>
      <w:r w:rsidRPr="001564B7">
        <w:rPr>
          <w:rFonts w:ascii="Arial" w:hAnsi="Arial" w:cs="Arial"/>
        </w:rPr>
        <w:t>Место проведения конференции</w:t>
      </w:r>
      <w:r w:rsidRPr="001564B7">
        <w:rPr>
          <w:rStyle w:val="31"/>
          <w:rFonts w:ascii="Arial" w:eastAsia="Arial Unicode MS" w:hAnsi="Arial" w:cs="Arial"/>
        </w:rPr>
        <w:t xml:space="preserve">: </w:t>
      </w:r>
      <w:r w:rsidR="00B471B9">
        <w:rPr>
          <w:rStyle w:val="31"/>
          <w:rFonts w:ascii="Arial" w:eastAsia="Arial Unicode MS" w:hAnsi="Arial" w:cs="Arial"/>
          <w:b w:val="0"/>
        </w:rPr>
        <w:t>г.</w:t>
      </w:r>
      <w:r w:rsidR="00C04007">
        <w:rPr>
          <w:rStyle w:val="31"/>
          <w:rFonts w:ascii="Arial" w:eastAsia="Arial Unicode MS" w:hAnsi="Arial" w:cs="Arial"/>
          <w:b w:val="0"/>
        </w:rPr>
        <w:t xml:space="preserve"> </w:t>
      </w:r>
      <w:r w:rsidRPr="001564B7">
        <w:rPr>
          <w:rStyle w:val="31"/>
          <w:rFonts w:ascii="Arial" w:eastAsia="Arial Unicode MS" w:hAnsi="Arial" w:cs="Arial"/>
          <w:b w:val="0"/>
        </w:rPr>
        <w:t>Москва,</w:t>
      </w:r>
      <w:r>
        <w:rPr>
          <w:rFonts w:ascii="Arial" w:hAnsi="Arial" w:cs="Arial"/>
        </w:rPr>
        <w:t xml:space="preserve"> </w:t>
      </w:r>
      <w:r w:rsidRPr="001564B7">
        <w:rPr>
          <w:rFonts w:ascii="Arial" w:hAnsi="Arial" w:cs="Arial"/>
        </w:rPr>
        <w:t>ст. метро «Чистые пруды», «Тургеневская», ул. Макаренко, д.</w:t>
      </w:r>
      <w:r w:rsidR="00C04007">
        <w:rPr>
          <w:rFonts w:ascii="Arial" w:hAnsi="Arial" w:cs="Arial"/>
        </w:rPr>
        <w:t xml:space="preserve"> </w:t>
      </w:r>
      <w:r w:rsidRPr="001564B7">
        <w:rPr>
          <w:rFonts w:ascii="Arial" w:hAnsi="Arial" w:cs="Arial"/>
        </w:rPr>
        <w:t>5/16</w:t>
      </w:r>
      <w:r w:rsidR="00C040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стр. 1Б</w:t>
      </w:r>
      <w:r w:rsidRPr="001564B7">
        <w:rPr>
          <w:rFonts w:ascii="Arial" w:hAnsi="Arial" w:cs="Arial"/>
        </w:rPr>
        <w:t>, ИИДСВ РАО.</w:t>
      </w:r>
    </w:p>
    <w:p w14:paraId="7F255CF6" w14:textId="0770B4AC" w:rsidR="001564B7" w:rsidRPr="001564B7" w:rsidRDefault="001564B7" w:rsidP="001564B7">
      <w:pPr>
        <w:ind w:firstLine="709"/>
        <w:jc w:val="both"/>
        <w:rPr>
          <w:rFonts w:ascii="Arial" w:hAnsi="Arial" w:cs="Arial"/>
        </w:rPr>
      </w:pPr>
      <w:r w:rsidRPr="001564B7">
        <w:rPr>
          <w:rStyle w:val="20"/>
          <w:rFonts w:ascii="Arial" w:eastAsia="Arial Unicode MS" w:hAnsi="Arial" w:cs="Arial"/>
        </w:rPr>
        <w:t>Организатор конференции</w:t>
      </w:r>
      <w:r w:rsidRPr="00E15848">
        <w:rPr>
          <w:rFonts w:ascii="Arial" w:hAnsi="Arial" w:cs="Arial"/>
          <w:b/>
        </w:rPr>
        <w:t>:</w:t>
      </w:r>
      <w:r w:rsidRPr="001564B7">
        <w:rPr>
          <w:rFonts w:ascii="Arial" w:hAnsi="Arial" w:cs="Arial"/>
        </w:rPr>
        <w:t xml:space="preserve"> ФГБНУ «Институт изучения детства, семьи и</w:t>
      </w:r>
      <w:r w:rsidR="00D83D05">
        <w:rPr>
          <w:rFonts w:ascii="Arial" w:hAnsi="Arial" w:cs="Arial"/>
          <w:lang w:val="en-US"/>
        </w:rPr>
        <w:t> </w:t>
      </w:r>
      <w:r w:rsidRPr="001564B7">
        <w:rPr>
          <w:rFonts w:ascii="Arial" w:hAnsi="Arial" w:cs="Arial"/>
        </w:rPr>
        <w:t>воспитания Российской академии образования»</w:t>
      </w:r>
      <w:r w:rsidR="00C04007">
        <w:rPr>
          <w:rFonts w:ascii="Arial" w:hAnsi="Arial" w:cs="Arial"/>
        </w:rPr>
        <w:t>.</w:t>
      </w:r>
    </w:p>
    <w:p w14:paraId="12EE5C88" w14:textId="3ECB14D0" w:rsidR="00B471B9" w:rsidRPr="00B471B9" w:rsidRDefault="001564B7" w:rsidP="00B471B9">
      <w:pPr>
        <w:ind w:firstLine="708"/>
        <w:jc w:val="both"/>
        <w:rPr>
          <w:rFonts w:ascii="Arial" w:hAnsi="Arial" w:cs="Arial"/>
        </w:rPr>
      </w:pPr>
      <w:r w:rsidRPr="00B471B9">
        <w:rPr>
          <w:rFonts w:ascii="Arial" w:hAnsi="Arial" w:cs="Arial"/>
        </w:rPr>
        <w:t xml:space="preserve">Соорганизаторы конференции: </w:t>
      </w:r>
      <w:r w:rsidR="00B471B9" w:rsidRPr="00B471B9">
        <w:rPr>
          <w:rFonts w:ascii="Arial" w:hAnsi="Arial" w:cs="Arial"/>
        </w:rPr>
        <w:t xml:space="preserve">Южный федеральный </w:t>
      </w:r>
      <w:r w:rsidR="00C04007" w:rsidRPr="00B471B9">
        <w:rPr>
          <w:rFonts w:ascii="Arial" w:hAnsi="Arial" w:cs="Arial"/>
        </w:rPr>
        <w:t xml:space="preserve">университет </w:t>
      </w:r>
      <w:r w:rsidR="00B471B9" w:rsidRPr="00B471B9">
        <w:rPr>
          <w:rFonts w:ascii="Arial" w:hAnsi="Arial" w:cs="Arial"/>
        </w:rPr>
        <w:t xml:space="preserve">(Ростов-на-Дону), МОО «Ассоциация кинезиологии», </w:t>
      </w:r>
      <w:r w:rsidR="00B471B9">
        <w:rPr>
          <w:rFonts w:ascii="Arial" w:hAnsi="Arial" w:cs="Arial"/>
        </w:rPr>
        <w:t>Мастерская Ольги Троицкой</w:t>
      </w:r>
      <w:r w:rsidR="00CC2E7D">
        <w:rPr>
          <w:rFonts w:ascii="Arial" w:hAnsi="Arial" w:cs="Arial"/>
        </w:rPr>
        <w:t>, АНО ДПО «НИКО»</w:t>
      </w:r>
      <w:r w:rsidR="00853EFE">
        <w:rPr>
          <w:rFonts w:ascii="Arial" w:hAnsi="Arial" w:cs="Arial"/>
        </w:rPr>
        <w:t>.</w:t>
      </w:r>
    </w:p>
    <w:p w14:paraId="71C20706" w14:textId="06D0948D" w:rsidR="001564B7" w:rsidRPr="00B471B9" w:rsidRDefault="001564B7" w:rsidP="001564B7">
      <w:pPr>
        <w:ind w:firstLine="709"/>
        <w:jc w:val="both"/>
        <w:rPr>
          <w:rFonts w:ascii="Arial" w:hAnsi="Arial" w:cs="Arial"/>
        </w:rPr>
      </w:pPr>
      <w:r w:rsidRPr="00B471B9">
        <w:rPr>
          <w:rFonts w:ascii="Arial" w:hAnsi="Arial" w:cs="Arial"/>
        </w:rPr>
        <w:t>К участию в конференции приглашаются специалисты органов управления образованием, курирующие вопросы образования; руководители</w:t>
      </w:r>
      <w:r w:rsidR="00B471B9" w:rsidRPr="00B471B9">
        <w:rPr>
          <w:rFonts w:ascii="Arial" w:hAnsi="Arial" w:cs="Arial"/>
        </w:rPr>
        <w:t>,</w:t>
      </w:r>
      <w:r w:rsidRPr="00B471B9">
        <w:rPr>
          <w:rFonts w:ascii="Arial" w:hAnsi="Arial" w:cs="Arial"/>
        </w:rPr>
        <w:t xml:space="preserve"> специалисты </w:t>
      </w:r>
      <w:r w:rsidR="00B471B9" w:rsidRPr="00B471B9">
        <w:rPr>
          <w:rFonts w:ascii="Arial" w:hAnsi="Arial" w:cs="Arial"/>
        </w:rPr>
        <w:t>и</w:t>
      </w:r>
      <w:r w:rsidR="00D83D05">
        <w:rPr>
          <w:rFonts w:ascii="Arial" w:hAnsi="Arial" w:cs="Arial"/>
          <w:lang w:val="en-US"/>
        </w:rPr>
        <w:t> </w:t>
      </w:r>
      <w:r w:rsidR="00B471B9" w:rsidRPr="00B471B9">
        <w:rPr>
          <w:rFonts w:ascii="Arial" w:hAnsi="Arial" w:cs="Arial"/>
        </w:rPr>
        <w:t>педагоги образовательных организаций (детских садов, школ, вузов, организаций дополнительного образования), студенты, тренеры по образовательной кинезиологии, специалисты помогающих профессий, студенты</w:t>
      </w:r>
      <w:r w:rsidR="00E15848">
        <w:rPr>
          <w:rFonts w:ascii="Arial" w:hAnsi="Arial" w:cs="Arial"/>
        </w:rPr>
        <w:t xml:space="preserve"> (</w:t>
      </w:r>
      <w:r w:rsidR="00B471B9" w:rsidRPr="00B471B9">
        <w:rPr>
          <w:rFonts w:ascii="Arial" w:hAnsi="Arial" w:cs="Arial"/>
        </w:rPr>
        <w:t>как прошедшие специальное обучение, так и интересующиеся кинезиологическими и ритмическими практиками в образовании</w:t>
      </w:r>
      <w:r w:rsidR="00E15848">
        <w:rPr>
          <w:rFonts w:ascii="Arial" w:hAnsi="Arial" w:cs="Arial"/>
        </w:rPr>
        <w:t>)</w:t>
      </w:r>
      <w:r w:rsidR="00B471B9" w:rsidRPr="00B471B9">
        <w:rPr>
          <w:rFonts w:ascii="Arial" w:hAnsi="Arial" w:cs="Arial"/>
        </w:rPr>
        <w:t xml:space="preserve">, </w:t>
      </w:r>
      <w:r w:rsidRPr="00B471B9">
        <w:rPr>
          <w:rFonts w:ascii="Arial" w:hAnsi="Arial" w:cs="Arial"/>
        </w:rPr>
        <w:t>родители.</w:t>
      </w:r>
    </w:p>
    <w:p w14:paraId="18E6C86D" w14:textId="0FCA2839" w:rsidR="00B471B9" w:rsidRPr="00B471B9" w:rsidRDefault="001564B7" w:rsidP="00B471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564B7">
        <w:rPr>
          <w:rStyle w:val="20"/>
          <w:rFonts w:ascii="Arial" w:eastAsia="Arial Unicode MS" w:hAnsi="Arial" w:cs="Arial"/>
        </w:rPr>
        <w:t>Цель конференции</w:t>
      </w:r>
      <w:r w:rsidRPr="00E15848">
        <w:rPr>
          <w:rFonts w:ascii="Arial" w:hAnsi="Arial" w:cs="Arial"/>
          <w:b/>
        </w:rPr>
        <w:t>:</w:t>
      </w:r>
      <w:r w:rsidRPr="001564B7">
        <w:rPr>
          <w:rFonts w:ascii="Arial" w:hAnsi="Arial" w:cs="Arial"/>
        </w:rPr>
        <w:t xml:space="preserve"> </w:t>
      </w:r>
      <w:r w:rsidR="00B471B9" w:rsidRPr="00B471B9">
        <w:rPr>
          <w:rFonts w:ascii="Arial" w:hAnsi="Arial" w:cs="Arial"/>
        </w:rPr>
        <w:t>знакомство с современными теорией, исследованиями и</w:t>
      </w:r>
      <w:r w:rsidR="00D83D05">
        <w:rPr>
          <w:rFonts w:ascii="Arial" w:hAnsi="Arial" w:cs="Arial"/>
          <w:lang w:val="en-US"/>
        </w:rPr>
        <w:t> </w:t>
      </w:r>
      <w:proofErr w:type="spellStart"/>
      <w:r w:rsidR="00B471B9" w:rsidRPr="00B471B9">
        <w:rPr>
          <w:rFonts w:ascii="Arial" w:hAnsi="Arial" w:cs="Arial"/>
        </w:rPr>
        <w:t>антропо</w:t>
      </w:r>
      <w:r w:rsidR="00E15848">
        <w:rPr>
          <w:rFonts w:ascii="Arial" w:hAnsi="Arial" w:cs="Arial"/>
        </w:rPr>
        <w:t>практиками</w:t>
      </w:r>
      <w:proofErr w:type="spellEnd"/>
      <w:r w:rsidR="00E15848">
        <w:rPr>
          <w:rFonts w:ascii="Arial" w:hAnsi="Arial" w:cs="Arial"/>
        </w:rPr>
        <w:t xml:space="preserve"> </w:t>
      </w:r>
      <w:r w:rsidR="00E15848" w:rsidRPr="00B471B9">
        <w:rPr>
          <w:rFonts w:ascii="Arial" w:hAnsi="Arial" w:cs="Arial"/>
        </w:rPr>
        <w:t xml:space="preserve">обучения </w:t>
      </w:r>
      <w:r w:rsidR="00E15848">
        <w:rPr>
          <w:rFonts w:ascii="Arial" w:hAnsi="Arial" w:cs="Arial"/>
        </w:rPr>
        <w:t>на основе движения</w:t>
      </w:r>
      <w:r w:rsidR="00B471B9" w:rsidRPr="00B471B9">
        <w:rPr>
          <w:rFonts w:ascii="Arial" w:hAnsi="Arial" w:cs="Arial"/>
        </w:rPr>
        <w:t>; определение приоритетов в</w:t>
      </w:r>
      <w:r w:rsidR="00D83D05">
        <w:rPr>
          <w:rFonts w:ascii="Arial" w:hAnsi="Arial" w:cs="Arial"/>
          <w:lang w:val="en-US"/>
        </w:rPr>
        <w:t> </w:t>
      </w:r>
      <w:r w:rsidR="00E15848">
        <w:rPr>
          <w:rFonts w:ascii="Arial" w:hAnsi="Arial" w:cs="Arial"/>
        </w:rPr>
        <w:t xml:space="preserve">развитии и применении методов </w:t>
      </w:r>
      <w:r w:rsidR="00E15848" w:rsidRPr="00B471B9">
        <w:rPr>
          <w:rFonts w:ascii="Arial" w:hAnsi="Arial" w:cs="Arial"/>
        </w:rPr>
        <w:t xml:space="preserve">обучения </w:t>
      </w:r>
      <w:r w:rsidR="00E15848">
        <w:rPr>
          <w:rFonts w:ascii="Arial" w:hAnsi="Arial" w:cs="Arial"/>
        </w:rPr>
        <w:t>на основе движения</w:t>
      </w:r>
      <w:r w:rsidR="00B471B9" w:rsidRPr="00B471B9">
        <w:rPr>
          <w:rFonts w:ascii="Arial" w:hAnsi="Arial" w:cs="Arial"/>
        </w:rPr>
        <w:t xml:space="preserve"> в практике российского образования и в обучении специалистов; выявление и обобщение инновационных</w:t>
      </w:r>
      <w:r w:rsidR="00B471B9" w:rsidRPr="00B471B9">
        <w:rPr>
          <w:rFonts w:ascii="Arial" w:hAnsi="Arial" w:cs="Arial"/>
          <w:color w:val="FB0007"/>
        </w:rPr>
        <w:t xml:space="preserve"> </w:t>
      </w:r>
      <w:r w:rsidR="00B471B9" w:rsidRPr="00B471B9">
        <w:rPr>
          <w:rFonts w:ascii="Arial" w:hAnsi="Arial" w:cs="Arial"/>
        </w:rPr>
        <w:t>идей, решений и передового педагогического опыта в российском образовательном пространстве; поддержка руковод</w:t>
      </w:r>
      <w:r w:rsidR="00B471B9">
        <w:rPr>
          <w:rFonts w:ascii="Arial" w:hAnsi="Arial" w:cs="Arial"/>
        </w:rPr>
        <w:t>ителей</w:t>
      </w:r>
      <w:r w:rsidR="00B471B9" w:rsidRPr="00B471B9">
        <w:rPr>
          <w:rFonts w:ascii="Arial" w:hAnsi="Arial" w:cs="Arial"/>
        </w:rPr>
        <w:t xml:space="preserve"> и педагог</w:t>
      </w:r>
      <w:r w:rsidR="00B471B9">
        <w:rPr>
          <w:rFonts w:ascii="Arial" w:hAnsi="Arial" w:cs="Arial"/>
        </w:rPr>
        <w:t>ов</w:t>
      </w:r>
      <w:r w:rsidR="00B471B9" w:rsidRPr="00B471B9">
        <w:rPr>
          <w:rFonts w:ascii="Arial" w:hAnsi="Arial" w:cs="Arial"/>
        </w:rPr>
        <w:t>, работающих в инновационном режиме.</w:t>
      </w:r>
    </w:p>
    <w:p w14:paraId="13A8633D" w14:textId="5E846A16" w:rsidR="001564B7" w:rsidRPr="001564B7" w:rsidRDefault="001564B7" w:rsidP="00B471B9">
      <w:pPr>
        <w:ind w:firstLine="709"/>
        <w:jc w:val="both"/>
        <w:rPr>
          <w:rFonts w:ascii="Arial" w:hAnsi="Arial" w:cs="Arial"/>
        </w:rPr>
      </w:pPr>
      <w:r w:rsidRPr="001564B7">
        <w:rPr>
          <w:rFonts w:ascii="Arial" w:hAnsi="Arial" w:cs="Arial"/>
        </w:rPr>
        <w:t>Направления работы конференции:</w:t>
      </w:r>
    </w:p>
    <w:p w14:paraId="3DF3D3E2" w14:textId="370B2EE9" w:rsidR="001564B7" w:rsidRPr="001564B7" w:rsidRDefault="00C8778F" w:rsidP="001564B7">
      <w:pPr>
        <w:pStyle w:val="40"/>
        <w:numPr>
          <w:ilvl w:val="0"/>
          <w:numId w:val="2"/>
        </w:numPr>
        <w:shd w:val="clear" w:color="auto" w:fill="auto"/>
        <w:tabs>
          <w:tab w:val="left" w:pos="1096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Цели и ценности антропопрактик </w:t>
      </w:r>
      <w:r w:rsidR="00E15848">
        <w:rPr>
          <w:rFonts w:ascii="Arial" w:hAnsi="Arial" w:cs="Arial"/>
          <w:sz w:val="24"/>
          <w:szCs w:val="24"/>
        </w:rPr>
        <w:t xml:space="preserve">обучения </w:t>
      </w:r>
      <w:r>
        <w:rPr>
          <w:rFonts w:ascii="Arial" w:hAnsi="Arial" w:cs="Arial"/>
          <w:sz w:val="24"/>
          <w:szCs w:val="24"/>
        </w:rPr>
        <w:t>на основе движения</w:t>
      </w:r>
      <w:r w:rsidR="001564B7" w:rsidRPr="001564B7">
        <w:rPr>
          <w:rFonts w:ascii="Arial" w:hAnsi="Arial" w:cs="Arial"/>
          <w:sz w:val="24"/>
          <w:szCs w:val="24"/>
        </w:rPr>
        <w:t>.</w:t>
      </w:r>
    </w:p>
    <w:p w14:paraId="4D9AEAC8" w14:textId="0D456788" w:rsidR="00C8778F" w:rsidRPr="001564B7" w:rsidRDefault="001564B7" w:rsidP="00C8778F">
      <w:pPr>
        <w:pStyle w:val="40"/>
        <w:numPr>
          <w:ilvl w:val="0"/>
          <w:numId w:val="2"/>
        </w:numPr>
        <w:shd w:val="clear" w:color="auto" w:fill="auto"/>
        <w:tabs>
          <w:tab w:val="left" w:pos="1096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1564B7">
        <w:rPr>
          <w:rFonts w:ascii="Arial" w:hAnsi="Arial" w:cs="Arial"/>
          <w:sz w:val="24"/>
          <w:szCs w:val="24"/>
        </w:rPr>
        <w:t>Здоровьесб</w:t>
      </w:r>
      <w:r w:rsidR="00C8778F">
        <w:rPr>
          <w:rFonts w:ascii="Arial" w:hAnsi="Arial" w:cs="Arial"/>
          <w:sz w:val="24"/>
          <w:szCs w:val="24"/>
        </w:rPr>
        <w:t>ерегающие и здоровьеформирующие технологии</w:t>
      </w:r>
      <w:r w:rsidRPr="001564B7">
        <w:rPr>
          <w:rFonts w:ascii="Arial" w:hAnsi="Arial" w:cs="Arial"/>
          <w:sz w:val="24"/>
          <w:szCs w:val="24"/>
        </w:rPr>
        <w:t xml:space="preserve"> образования</w:t>
      </w:r>
      <w:r w:rsidR="00C8778F">
        <w:rPr>
          <w:rFonts w:ascii="Arial" w:hAnsi="Arial" w:cs="Arial"/>
          <w:sz w:val="24"/>
          <w:szCs w:val="24"/>
        </w:rPr>
        <w:t xml:space="preserve">: </w:t>
      </w:r>
      <w:r w:rsidR="00C8778F" w:rsidRPr="001564B7">
        <w:rPr>
          <w:rFonts w:ascii="Arial" w:hAnsi="Arial" w:cs="Arial"/>
          <w:sz w:val="24"/>
          <w:szCs w:val="24"/>
        </w:rPr>
        <w:t xml:space="preserve">лучшие </w:t>
      </w:r>
      <w:r w:rsidR="00C8778F">
        <w:rPr>
          <w:rFonts w:ascii="Arial" w:hAnsi="Arial" w:cs="Arial"/>
          <w:sz w:val="24"/>
          <w:szCs w:val="24"/>
        </w:rPr>
        <w:t>антропо</w:t>
      </w:r>
      <w:r w:rsidR="00C8778F" w:rsidRPr="001564B7">
        <w:rPr>
          <w:rFonts w:ascii="Arial" w:hAnsi="Arial" w:cs="Arial"/>
          <w:sz w:val="24"/>
          <w:szCs w:val="24"/>
        </w:rPr>
        <w:t>практики</w:t>
      </w:r>
      <w:r w:rsidR="00C8778F">
        <w:rPr>
          <w:rFonts w:ascii="Arial" w:hAnsi="Arial" w:cs="Arial"/>
          <w:sz w:val="24"/>
          <w:szCs w:val="24"/>
        </w:rPr>
        <w:t xml:space="preserve">, </w:t>
      </w:r>
      <w:r w:rsidR="00C8778F" w:rsidRPr="001564B7">
        <w:rPr>
          <w:rFonts w:ascii="Arial" w:hAnsi="Arial" w:cs="Arial"/>
          <w:sz w:val="24"/>
          <w:szCs w:val="24"/>
        </w:rPr>
        <w:t>их решения</w:t>
      </w:r>
      <w:r w:rsidR="00C8778F">
        <w:rPr>
          <w:rFonts w:ascii="Arial" w:hAnsi="Arial" w:cs="Arial"/>
          <w:sz w:val="24"/>
          <w:szCs w:val="24"/>
        </w:rPr>
        <w:t>, мониторинг эффективности</w:t>
      </w:r>
      <w:r w:rsidR="00C8778F" w:rsidRPr="001564B7">
        <w:rPr>
          <w:rFonts w:ascii="Arial" w:hAnsi="Arial" w:cs="Arial"/>
          <w:sz w:val="24"/>
          <w:szCs w:val="24"/>
        </w:rPr>
        <w:t>.</w:t>
      </w:r>
    </w:p>
    <w:p w14:paraId="0A5E7AC1" w14:textId="19238983" w:rsidR="001564B7" w:rsidRPr="001564B7" w:rsidRDefault="001564B7" w:rsidP="001564B7">
      <w:pPr>
        <w:pStyle w:val="40"/>
        <w:numPr>
          <w:ilvl w:val="0"/>
          <w:numId w:val="2"/>
        </w:numPr>
        <w:shd w:val="clear" w:color="auto" w:fill="auto"/>
        <w:tabs>
          <w:tab w:val="left" w:pos="1096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1564B7">
        <w:rPr>
          <w:rFonts w:ascii="Arial" w:hAnsi="Arial" w:cs="Arial"/>
          <w:sz w:val="24"/>
          <w:szCs w:val="24"/>
        </w:rPr>
        <w:t xml:space="preserve">Особенности организации </w:t>
      </w:r>
      <w:r w:rsidR="00E15848">
        <w:rPr>
          <w:rFonts w:ascii="Arial" w:hAnsi="Arial" w:cs="Arial"/>
          <w:sz w:val="24"/>
          <w:szCs w:val="24"/>
        </w:rPr>
        <w:t xml:space="preserve">обучения </w:t>
      </w:r>
      <w:r w:rsidR="00C8778F">
        <w:rPr>
          <w:rFonts w:ascii="Arial" w:hAnsi="Arial" w:cs="Arial"/>
          <w:sz w:val="24"/>
          <w:szCs w:val="24"/>
        </w:rPr>
        <w:t>на основе движения</w:t>
      </w:r>
      <w:r w:rsidRPr="001564B7">
        <w:rPr>
          <w:rFonts w:ascii="Arial" w:hAnsi="Arial" w:cs="Arial"/>
          <w:sz w:val="24"/>
          <w:szCs w:val="24"/>
        </w:rPr>
        <w:t xml:space="preserve"> </w:t>
      </w:r>
      <w:r w:rsidR="00C8778F">
        <w:rPr>
          <w:rFonts w:ascii="Arial" w:hAnsi="Arial" w:cs="Arial"/>
          <w:sz w:val="24"/>
          <w:szCs w:val="24"/>
        </w:rPr>
        <w:t>детей</w:t>
      </w:r>
      <w:r w:rsidRPr="001564B7">
        <w:rPr>
          <w:rFonts w:ascii="Arial" w:hAnsi="Arial" w:cs="Arial"/>
          <w:sz w:val="24"/>
          <w:szCs w:val="24"/>
        </w:rPr>
        <w:t xml:space="preserve"> с </w:t>
      </w:r>
      <w:r w:rsidR="00C8778F">
        <w:rPr>
          <w:rFonts w:ascii="Arial" w:hAnsi="Arial" w:cs="Arial"/>
          <w:sz w:val="24"/>
          <w:szCs w:val="24"/>
        </w:rPr>
        <w:t>ОВЗ</w:t>
      </w:r>
      <w:r w:rsidRPr="001564B7">
        <w:rPr>
          <w:rFonts w:ascii="Arial" w:hAnsi="Arial" w:cs="Arial"/>
          <w:sz w:val="24"/>
          <w:szCs w:val="24"/>
        </w:rPr>
        <w:t>, в</w:t>
      </w:r>
      <w:r w:rsidR="00D83D05">
        <w:rPr>
          <w:rFonts w:ascii="Arial" w:hAnsi="Arial" w:cs="Arial"/>
          <w:sz w:val="24"/>
          <w:szCs w:val="24"/>
          <w:lang w:val="en-US"/>
        </w:rPr>
        <w:t> </w:t>
      </w:r>
      <w:r w:rsidRPr="001564B7">
        <w:rPr>
          <w:rFonts w:ascii="Arial" w:hAnsi="Arial" w:cs="Arial"/>
          <w:sz w:val="24"/>
          <w:szCs w:val="24"/>
        </w:rPr>
        <w:t>том числе с инвалидностью</w:t>
      </w:r>
      <w:r w:rsidR="00C8778F">
        <w:rPr>
          <w:rFonts w:ascii="Arial" w:hAnsi="Arial" w:cs="Arial"/>
          <w:sz w:val="24"/>
          <w:szCs w:val="24"/>
        </w:rPr>
        <w:t>.</w:t>
      </w:r>
    </w:p>
    <w:p w14:paraId="65980119" w14:textId="493945E0" w:rsidR="001564B7" w:rsidRDefault="001564B7" w:rsidP="001564B7">
      <w:pPr>
        <w:pStyle w:val="40"/>
        <w:numPr>
          <w:ilvl w:val="0"/>
          <w:numId w:val="2"/>
        </w:numPr>
        <w:shd w:val="clear" w:color="auto" w:fill="auto"/>
        <w:tabs>
          <w:tab w:val="left" w:pos="1096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1564B7">
        <w:rPr>
          <w:rFonts w:ascii="Arial" w:hAnsi="Arial" w:cs="Arial"/>
          <w:sz w:val="24"/>
          <w:szCs w:val="24"/>
        </w:rPr>
        <w:t>Организационные модели и технологии создания предметно-</w:t>
      </w:r>
      <w:r w:rsidRPr="001564B7">
        <w:rPr>
          <w:rFonts w:ascii="Arial" w:hAnsi="Arial" w:cs="Arial"/>
          <w:sz w:val="24"/>
          <w:szCs w:val="24"/>
        </w:rPr>
        <w:lastRenderedPageBreak/>
        <w:t>пространственной и инклюзивной образовательной среды</w:t>
      </w:r>
      <w:r w:rsidR="00C8778F">
        <w:rPr>
          <w:rFonts w:ascii="Arial" w:hAnsi="Arial" w:cs="Arial"/>
          <w:sz w:val="24"/>
          <w:szCs w:val="24"/>
        </w:rPr>
        <w:t xml:space="preserve"> для </w:t>
      </w:r>
      <w:r w:rsidR="00E15848">
        <w:rPr>
          <w:rFonts w:ascii="Arial" w:hAnsi="Arial" w:cs="Arial"/>
          <w:sz w:val="24"/>
          <w:szCs w:val="24"/>
        </w:rPr>
        <w:t xml:space="preserve">обучения </w:t>
      </w:r>
      <w:r w:rsidR="00C8778F">
        <w:rPr>
          <w:rFonts w:ascii="Arial" w:hAnsi="Arial" w:cs="Arial"/>
          <w:sz w:val="24"/>
          <w:szCs w:val="24"/>
        </w:rPr>
        <w:t>на основе движения</w:t>
      </w:r>
      <w:r w:rsidRPr="001564B7">
        <w:rPr>
          <w:rFonts w:ascii="Arial" w:hAnsi="Arial" w:cs="Arial"/>
          <w:sz w:val="24"/>
          <w:szCs w:val="24"/>
        </w:rPr>
        <w:t>.</w:t>
      </w:r>
    </w:p>
    <w:p w14:paraId="6E6CD748" w14:textId="70DBDF11" w:rsidR="00C8778F" w:rsidRPr="001564B7" w:rsidRDefault="00C8778F" w:rsidP="001564B7">
      <w:pPr>
        <w:pStyle w:val="40"/>
        <w:numPr>
          <w:ilvl w:val="0"/>
          <w:numId w:val="2"/>
        </w:numPr>
        <w:shd w:val="clear" w:color="auto" w:fill="auto"/>
        <w:tabs>
          <w:tab w:val="left" w:pos="1096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Модели профессионального развития в </w:t>
      </w:r>
      <w:r w:rsidR="00E15848">
        <w:rPr>
          <w:rFonts w:ascii="Arial" w:hAnsi="Arial" w:cs="Arial"/>
          <w:sz w:val="24"/>
          <w:szCs w:val="24"/>
        </w:rPr>
        <w:t xml:space="preserve">обучении </w:t>
      </w:r>
      <w:r>
        <w:rPr>
          <w:rFonts w:ascii="Arial" w:hAnsi="Arial" w:cs="Arial"/>
          <w:sz w:val="24"/>
          <w:szCs w:val="24"/>
        </w:rPr>
        <w:t>на основе движения.</w:t>
      </w:r>
    </w:p>
    <w:p w14:paraId="06FD1192" w14:textId="2CBBB1BE" w:rsidR="00853EFE" w:rsidRPr="00B471B9" w:rsidRDefault="001564B7" w:rsidP="00853EFE">
      <w:pPr>
        <w:ind w:firstLine="708"/>
        <w:jc w:val="both"/>
        <w:rPr>
          <w:rFonts w:ascii="Arial" w:hAnsi="Arial" w:cs="Arial"/>
        </w:rPr>
      </w:pPr>
      <w:r w:rsidRPr="001564B7">
        <w:rPr>
          <w:rFonts w:ascii="Arial" w:hAnsi="Arial" w:cs="Arial"/>
        </w:rPr>
        <w:t xml:space="preserve">В конференции примут участие ведущие российские эксперты в области </w:t>
      </w:r>
      <w:r w:rsidR="00E15848">
        <w:rPr>
          <w:rFonts w:ascii="Arial" w:hAnsi="Arial" w:cs="Arial"/>
        </w:rPr>
        <w:t xml:space="preserve">обучения </w:t>
      </w:r>
      <w:r w:rsidR="00853EFE">
        <w:rPr>
          <w:rFonts w:ascii="Arial" w:hAnsi="Arial" w:cs="Arial"/>
        </w:rPr>
        <w:t>на основе движения</w:t>
      </w:r>
      <w:r w:rsidR="00567744">
        <w:rPr>
          <w:rFonts w:ascii="Arial" w:hAnsi="Arial" w:cs="Arial"/>
        </w:rPr>
        <w:t xml:space="preserve">: </w:t>
      </w:r>
      <w:r w:rsidR="00853EFE">
        <w:rPr>
          <w:rFonts w:ascii="Arial" w:hAnsi="Arial" w:cs="Arial"/>
        </w:rPr>
        <w:t>Ковалева Е.</w:t>
      </w:r>
      <w:r w:rsidR="00E15848">
        <w:rPr>
          <w:rFonts w:ascii="Arial" w:hAnsi="Arial" w:cs="Arial"/>
        </w:rPr>
        <w:t> </w:t>
      </w:r>
      <w:r w:rsidR="00853EFE">
        <w:rPr>
          <w:rFonts w:ascii="Arial" w:hAnsi="Arial" w:cs="Arial"/>
        </w:rPr>
        <w:t>В.,</w:t>
      </w:r>
      <w:r w:rsidRPr="001564B7">
        <w:rPr>
          <w:rFonts w:ascii="Arial" w:hAnsi="Arial" w:cs="Arial"/>
        </w:rPr>
        <w:t xml:space="preserve"> </w:t>
      </w:r>
      <w:r w:rsidR="001E504D">
        <w:rPr>
          <w:rFonts w:ascii="Arial" w:hAnsi="Arial" w:cs="Arial"/>
        </w:rPr>
        <w:t>Грабаровская Л.</w:t>
      </w:r>
      <w:r w:rsidR="00E15848">
        <w:rPr>
          <w:rFonts w:ascii="Arial" w:hAnsi="Arial" w:cs="Arial"/>
        </w:rPr>
        <w:t> </w:t>
      </w:r>
      <w:r w:rsidR="001E504D">
        <w:rPr>
          <w:rFonts w:ascii="Arial" w:hAnsi="Arial" w:cs="Arial"/>
        </w:rPr>
        <w:t xml:space="preserve">В., </w:t>
      </w:r>
      <w:r w:rsidR="00853EFE">
        <w:rPr>
          <w:rFonts w:ascii="Arial" w:hAnsi="Arial" w:cs="Arial"/>
        </w:rPr>
        <w:t>Ененкова Л.</w:t>
      </w:r>
      <w:r w:rsidR="00E15848">
        <w:rPr>
          <w:rFonts w:ascii="Arial" w:hAnsi="Arial" w:cs="Arial"/>
        </w:rPr>
        <w:t> </w:t>
      </w:r>
      <w:r w:rsidR="00853EFE">
        <w:rPr>
          <w:rFonts w:ascii="Arial" w:hAnsi="Arial" w:cs="Arial"/>
        </w:rPr>
        <w:t xml:space="preserve">Н., </w:t>
      </w:r>
      <w:r w:rsidR="001E504D">
        <w:rPr>
          <w:rFonts w:ascii="Arial" w:hAnsi="Arial" w:cs="Arial"/>
        </w:rPr>
        <w:t>Блудова А.</w:t>
      </w:r>
      <w:r w:rsidR="00E15848">
        <w:rPr>
          <w:rFonts w:ascii="Arial" w:hAnsi="Arial" w:cs="Arial"/>
        </w:rPr>
        <w:t> </w:t>
      </w:r>
      <w:r w:rsidR="00596100">
        <w:rPr>
          <w:rFonts w:ascii="Arial" w:hAnsi="Arial" w:cs="Arial"/>
        </w:rPr>
        <w:t>А</w:t>
      </w:r>
      <w:r w:rsidR="001E504D">
        <w:rPr>
          <w:rFonts w:ascii="Arial" w:hAnsi="Arial" w:cs="Arial"/>
        </w:rPr>
        <w:t xml:space="preserve">., </w:t>
      </w:r>
      <w:r w:rsidR="00596100">
        <w:rPr>
          <w:rFonts w:ascii="Arial" w:hAnsi="Arial" w:cs="Arial"/>
        </w:rPr>
        <w:t>Ковалев Е.</w:t>
      </w:r>
      <w:r w:rsidR="00E15848">
        <w:rPr>
          <w:rFonts w:ascii="Arial" w:hAnsi="Arial" w:cs="Arial"/>
        </w:rPr>
        <w:t> </w:t>
      </w:r>
      <w:r w:rsidR="00596100">
        <w:rPr>
          <w:rFonts w:ascii="Arial" w:hAnsi="Arial" w:cs="Arial"/>
        </w:rPr>
        <w:t>В., Султанова А.</w:t>
      </w:r>
      <w:r w:rsidR="00E15848">
        <w:rPr>
          <w:rFonts w:ascii="Arial" w:hAnsi="Arial" w:cs="Arial"/>
        </w:rPr>
        <w:t> </w:t>
      </w:r>
      <w:r w:rsidR="00596100">
        <w:rPr>
          <w:rFonts w:ascii="Arial" w:hAnsi="Arial" w:cs="Arial"/>
        </w:rPr>
        <w:t xml:space="preserve">С., </w:t>
      </w:r>
      <w:r w:rsidR="00853EFE">
        <w:rPr>
          <w:rFonts w:ascii="Arial" w:hAnsi="Arial" w:cs="Arial"/>
        </w:rPr>
        <w:t>Кузнецов С.</w:t>
      </w:r>
      <w:r w:rsidR="00E15848">
        <w:rPr>
          <w:rFonts w:ascii="Arial" w:hAnsi="Arial" w:cs="Arial"/>
        </w:rPr>
        <w:t> </w:t>
      </w:r>
      <w:r w:rsidR="00853EFE">
        <w:rPr>
          <w:rFonts w:ascii="Arial" w:hAnsi="Arial" w:cs="Arial"/>
        </w:rPr>
        <w:t xml:space="preserve">А., </w:t>
      </w:r>
      <w:r w:rsidR="00596100">
        <w:rPr>
          <w:rFonts w:ascii="Arial" w:hAnsi="Arial" w:cs="Arial"/>
        </w:rPr>
        <w:t>Лунина Н.</w:t>
      </w:r>
      <w:r w:rsidR="00E15848">
        <w:rPr>
          <w:rFonts w:ascii="Arial" w:hAnsi="Arial" w:cs="Arial"/>
        </w:rPr>
        <w:t> </w:t>
      </w:r>
      <w:r w:rsidR="00596100">
        <w:rPr>
          <w:rFonts w:ascii="Arial" w:hAnsi="Arial" w:cs="Arial"/>
        </w:rPr>
        <w:t xml:space="preserve">В., </w:t>
      </w:r>
      <w:r w:rsidR="00853EFE">
        <w:rPr>
          <w:rFonts w:ascii="Arial" w:hAnsi="Arial" w:cs="Arial"/>
        </w:rPr>
        <w:t>Гендриксон Н.</w:t>
      </w:r>
      <w:r w:rsidR="00E15848">
        <w:rPr>
          <w:rFonts w:ascii="Arial" w:hAnsi="Arial" w:cs="Arial"/>
        </w:rPr>
        <w:t> </w:t>
      </w:r>
      <w:r w:rsidR="00853EFE">
        <w:rPr>
          <w:rFonts w:ascii="Arial" w:hAnsi="Arial" w:cs="Arial"/>
        </w:rPr>
        <w:t xml:space="preserve">П., </w:t>
      </w:r>
      <w:r w:rsidR="001E504D">
        <w:rPr>
          <w:rFonts w:ascii="Arial" w:hAnsi="Arial" w:cs="Arial"/>
        </w:rPr>
        <w:t>Королева С.</w:t>
      </w:r>
      <w:r w:rsidR="00E15848">
        <w:rPr>
          <w:rFonts w:ascii="Arial" w:hAnsi="Arial" w:cs="Arial"/>
        </w:rPr>
        <w:t> </w:t>
      </w:r>
      <w:r w:rsidR="00596100">
        <w:rPr>
          <w:rFonts w:ascii="Arial" w:hAnsi="Arial" w:cs="Arial"/>
        </w:rPr>
        <w:t>Н</w:t>
      </w:r>
      <w:r w:rsidR="001E504D">
        <w:rPr>
          <w:rFonts w:ascii="Arial" w:hAnsi="Arial" w:cs="Arial"/>
        </w:rPr>
        <w:t>., Костарева С.</w:t>
      </w:r>
      <w:r w:rsidR="00E15848">
        <w:rPr>
          <w:rFonts w:ascii="Arial" w:hAnsi="Arial" w:cs="Arial"/>
        </w:rPr>
        <w:t xml:space="preserve"> </w:t>
      </w:r>
      <w:r w:rsidR="00596100">
        <w:rPr>
          <w:rFonts w:ascii="Arial" w:hAnsi="Arial" w:cs="Arial"/>
        </w:rPr>
        <w:t>В.</w:t>
      </w:r>
      <w:r w:rsidR="001E504D">
        <w:rPr>
          <w:rFonts w:ascii="Arial" w:hAnsi="Arial" w:cs="Arial"/>
        </w:rPr>
        <w:t>, Теплякова С.</w:t>
      </w:r>
      <w:r w:rsidR="00E15848">
        <w:rPr>
          <w:rFonts w:ascii="Arial" w:hAnsi="Arial" w:cs="Arial"/>
        </w:rPr>
        <w:t> </w:t>
      </w:r>
      <w:r w:rsidR="00596100">
        <w:rPr>
          <w:rFonts w:ascii="Arial" w:hAnsi="Arial" w:cs="Arial"/>
        </w:rPr>
        <w:t>Н.</w:t>
      </w:r>
      <w:r w:rsidR="001E504D">
        <w:rPr>
          <w:rFonts w:ascii="Arial" w:hAnsi="Arial" w:cs="Arial"/>
        </w:rPr>
        <w:t xml:space="preserve">, </w:t>
      </w:r>
      <w:r w:rsidR="00596100">
        <w:rPr>
          <w:rFonts w:ascii="Arial" w:hAnsi="Arial" w:cs="Arial"/>
        </w:rPr>
        <w:t>Афанасьева Н.</w:t>
      </w:r>
      <w:r w:rsidR="00E15848">
        <w:rPr>
          <w:rFonts w:ascii="Arial" w:hAnsi="Arial" w:cs="Arial"/>
        </w:rPr>
        <w:t> </w:t>
      </w:r>
      <w:r w:rsidR="00596100">
        <w:rPr>
          <w:rFonts w:ascii="Arial" w:hAnsi="Arial" w:cs="Arial"/>
        </w:rPr>
        <w:t>Е., Карпова В.</w:t>
      </w:r>
      <w:r w:rsidR="00E15848">
        <w:rPr>
          <w:rFonts w:ascii="Arial" w:hAnsi="Arial" w:cs="Arial"/>
        </w:rPr>
        <w:t> </w:t>
      </w:r>
      <w:r w:rsidR="00596100">
        <w:rPr>
          <w:rFonts w:ascii="Arial" w:hAnsi="Arial" w:cs="Arial"/>
        </w:rPr>
        <w:t>А., Троицкая О.</w:t>
      </w:r>
      <w:r w:rsidR="00E15848">
        <w:rPr>
          <w:rFonts w:ascii="Arial" w:hAnsi="Arial" w:cs="Arial"/>
        </w:rPr>
        <w:t> </w:t>
      </w:r>
      <w:r w:rsidR="00596100">
        <w:rPr>
          <w:rFonts w:ascii="Arial" w:hAnsi="Arial" w:cs="Arial"/>
        </w:rPr>
        <w:t>И., Реутский С.</w:t>
      </w:r>
      <w:r w:rsidR="00E15848">
        <w:rPr>
          <w:rFonts w:ascii="Arial" w:hAnsi="Arial" w:cs="Arial"/>
        </w:rPr>
        <w:t> </w:t>
      </w:r>
      <w:r w:rsidR="00596100">
        <w:rPr>
          <w:rFonts w:ascii="Arial" w:hAnsi="Arial" w:cs="Arial"/>
        </w:rPr>
        <w:t>В., Раух Р.</w:t>
      </w:r>
      <w:r w:rsidR="00E15848">
        <w:rPr>
          <w:rFonts w:ascii="Arial" w:hAnsi="Arial" w:cs="Arial"/>
        </w:rPr>
        <w:t> </w:t>
      </w:r>
      <w:r w:rsidR="00596100">
        <w:rPr>
          <w:rFonts w:ascii="Arial" w:hAnsi="Arial" w:cs="Arial"/>
        </w:rPr>
        <w:t>Б., Случ Г.</w:t>
      </w:r>
      <w:r w:rsidR="00E15848">
        <w:rPr>
          <w:rFonts w:ascii="Arial" w:hAnsi="Arial" w:cs="Arial"/>
        </w:rPr>
        <w:t> </w:t>
      </w:r>
      <w:r w:rsidR="00596100">
        <w:rPr>
          <w:rFonts w:ascii="Arial" w:hAnsi="Arial" w:cs="Arial"/>
        </w:rPr>
        <w:t>В., Те</w:t>
      </w:r>
      <w:r w:rsidR="00853EFE">
        <w:rPr>
          <w:rFonts w:ascii="Arial" w:hAnsi="Arial" w:cs="Arial"/>
        </w:rPr>
        <w:t>плова А.</w:t>
      </w:r>
      <w:r w:rsidR="00E15848">
        <w:rPr>
          <w:rFonts w:ascii="Arial" w:hAnsi="Arial" w:cs="Arial"/>
        </w:rPr>
        <w:t xml:space="preserve"> </w:t>
      </w:r>
      <w:r w:rsidR="00853EFE">
        <w:rPr>
          <w:rFonts w:ascii="Arial" w:hAnsi="Arial" w:cs="Arial"/>
        </w:rPr>
        <w:t>Б., Бояринцева А.</w:t>
      </w:r>
      <w:r w:rsidR="00E15848">
        <w:rPr>
          <w:rFonts w:ascii="Arial" w:hAnsi="Arial" w:cs="Arial"/>
        </w:rPr>
        <w:t xml:space="preserve"> </w:t>
      </w:r>
      <w:r w:rsidR="00853EFE">
        <w:rPr>
          <w:rFonts w:ascii="Arial" w:hAnsi="Arial" w:cs="Arial"/>
        </w:rPr>
        <w:t>В.</w:t>
      </w:r>
      <w:r w:rsidR="00596100">
        <w:rPr>
          <w:rFonts w:ascii="Arial" w:hAnsi="Arial" w:cs="Arial"/>
        </w:rPr>
        <w:t xml:space="preserve"> и др.</w:t>
      </w:r>
      <w:r w:rsidR="00853EFE">
        <w:rPr>
          <w:rFonts w:ascii="Arial" w:hAnsi="Arial" w:cs="Arial"/>
        </w:rPr>
        <w:t xml:space="preserve"> З</w:t>
      </w:r>
      <w:r w:rsidR="00853EFE" w:rsidRPr="00B471B9">
        <w:rPr>
          <w:rFonts w:ascii="Arial" w:hAnsi="Arial" w:cs="Arial"/>
        </w:rPr>
        <w:t>арубежный гость конференции – Карла Ханнофорд</w:t>
      </w:r>
      <w:r w:rsidR="001E504D">
        <w:rPr>
          <w:rFonts w:ascii="Arial" w:hAnsi="Arial" w:cs="Arial"/>
        </w:rPr>
        <w:t xml:space="preserve"> (США)</w:t>
      </w:r>
      <w:r w:rsidR="00853EFE" w:rsidRPr="00B471B9">
        <w:rPr>
          <w:rFonts w:ascii="Arial" w:hAnsi="Arial" w:cs="Arial"/>
        </w:rPr>
        <w:t>.</w:t>
      </w:r>
    </w:p>
    <w:p w14:paraId="3602715C" w14:textId="064BD155" w:rsidR="001564B7" w:rsidRPr="001564B7" w:rsidRDefault="001564B7" w:rsidP="001564B7">
      <w:pPr>
        <w:ind w:firstLine="709"/>
        <w:jc w:val="both"/>
        <w:rPr>
          <w:rFonts w:ascii="Arial" w:hAnsi="Arial" w:cs="Arial"/>
        </w:rPr>
      </w:pPr>
      <w:r w:rsidRPr="001564B7">
        <w:rPr>
          <w:rStyle w:val="20"/>
          <w:rFonts w:ascii="Arial" w:eastAsia="Arial Unicode MS" w:hAnsi="Arial" w:cs="Arial"/>
        </w:rPr>
        <w:t xml:space="preserve">Формы работы и взаимодействия </w:t>
      </w:r>
      <w:r w:rsidRPr="001564B7">
        <w:rPr>
          <w:rFonts w:ascii="Arial" w:hAnsi="Arial" w:cs="Arial"/>
        </w:rPr>
        <w:t>участников конференции</w:t>
      </w:r>
      <w:r w:rsidR="00853EFE">
        <w:rPr>
          <w:rFonts w:ascii="Arial" w:hAnsi="Arial" w:cs="Arial"/>
        </w:rPr>
        <w:t xml:space="preserve">: пленарные доклады, </w:t>
      </w:r>
      <w:r w:rsidRPr="001564B7">
        <w:rPr>
          <w:rFonts w:ascii="Arial" w:hAnsi="Arial" w:cs="Arial"/>
        </w:rPr>
        <w:t>круглые столы, мастер-классы, презентации опыта.</w:t>
      </w:r>
    </w:p>
    <w:p w14:paraId="16C39B6F" w14:textId="13116624" w:rsidR="001564B7" w:rsidRPr="001564B7" w:rsidRDefault="001564B7" w:rsidP="001564B7">
      <w:pPr>
        <w:ind w:firstLine="709"/>
        <w:jc w:val="both"/>
        <w:rPr>
          <w:rFonts w:ascii="Arial" w:hAnsi="Arial" w:cs="Arial"/>
        </w:rPr>
      </w:pPr>
      <w:r w:rsidRPr="001564B7">
        <w:rPr>
          <w:rStyle w:val="20"/>
          <w:rFonts w:ascii="Arial" w:eastAsia="Arial Unicode MS" w:hAnsi="Arial" w:cs="Arial"/>
        </w:rPr>
        <w:t>Выставочная экспозиция</w:t>
      </w:r>
      <w:r w:rsidRPr="00E15848">
        <w:rPr>
          <w:rFonts w:ascii="Arial" w:hAnsi="Arial" w:cs="Arial"/>
          <w:b/>
        </w:rPr>
        <w:t>.</w:t>
      </w:r>
      <w:r w:rsidRPr="001564B7">
        <w:rPr>
          <w:rFonts w:ascii="Arial" w:hAnsi="Arial" w:cs="Arial"/>
        </w:rPr>
        <w:t xml:space="preserve"> В рамках конференции организуется тематическая выставочная экспозиция производителей и дистрибьюторов оборудования и методической литературы по </w:t>
      </w:r>
      <w:r w:rsidR="00853EFE">
        <w:rPr>
          <w:rFonts w:ascii="Arial" w:hAnsi="Arial" w:cs="Arial"/>
        </w:rPr>
        <w:t>теме конференции</w:t>
      </w:r>
      <w:r w:rsidRPr="001564B7">
        <w:rPr>
          <w:rFonts w:ascii="Arial" w:hAnsi="Arial" w:cs="Arial"/>
        </w:rPr>
        <w:t>.</w:t>
      </w:r>
    </w:p>
    <w:p w14:paraId="32875981" w14:textId="77777777" w:rsidR="00E15848" w:rsidRDefault="00E15848" w:rsidP="001564B7">
      <w:pPr>
        <w:ind w:firstLine="709"/>
        <w:jc w:val="both"/>
        <w:rPr>
          <w:rFonts w:ascii="Arial" w:hAnsi="Arial" w:cs="Arial"/>
        </w:rPr>
      </w:pPr>
    </w:p>
    <w:p w14:paraId="54671EBE" w14:textId="01A4B17E" w:rsidR="00E15848" w:rsidRDefault="001564B7" w:rsidP="00FC0617">
      <w:pPr>
        <w:ind w:firstLine="709"/>
        <w:jc w:val="center"/>
        <w:rPr>
          <w:rFonts w:ascii="Arial" w:hAnsi="Arial" w:cs="Arial"/>
        </w:rPr>
      </w:pPr>
      <w:r w:rsidRPr="001564B7">
        <w:rPr>
          <w:rFonts w:ascii="Arial" w:hAnsi="Arial" w:cs="Arial"/>
        </w:rPr>
        <w:t>УСЛОВИЯ УЧАСТИЯ</w:t>
      </w:r>
      <w:r w:rsidR="00E15848">
        <w:rPr>
          <w:rFonts w:ascii="Arial" w:hAnsi="Arial" w:cs="Arial"/>
        </w:rPr>
        <w:t xml:space="preserve"> (очного или заочного)</w:t>
      </w:r>
    </w:p>
    <w:p w14:paraId="2639EADE" w14:textId="77777777" w:rsidR="00E15848" w:rsidRPr="001564B7" w:rsidRDefault="00E15848" w:rsidP="00E15848">
      <w:pPr>
        <w:ind w:firstLine="709"/>
        <w:jc w:val="both"/>
        <w:rPr>
          <w:rFonts w:ascii="Arial" w:hAnsi="Arial" w:cs="Arial"/>
        </w:rPr>
      </w:pPr>
    </w:p>
    <w:p w14:paraId="14D0E1BB" w14:textId="77777777" w:rsidR="00B356CE" w:rsidRPr="00B356CE" w:rsidRDefault="001564B7" w:rsidP="00B356C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564B7">
        <w:rPr>
          <w:rFonts w:ascii="Arial" w:hAnsi="Arial" w:cs="Arial"/>
        </w:rPr>
        <w:t xml:space="preserve">Для участия в конференции необходимо </w:t>
      </w:r>
      <w:r w:rsidRPr="00C8778F">
        <w:rPr>
          <w:rFonts w:ascii="Arial" w:hAnsi="Arial" w:cs="Arial"/>
          <w:b/>
        </w:rPr>
        <w:t xml:space="preserve">до </w:t>
      </w:r>
      <w:r w:rsidR="001E504D" w:rsidRPr="00C8778F">
        <w:rPr>
          <w:rFonts w:ascii="Arial" w:hAnsi="Arial" w:cs="Arial"/>
          <w:b/>
        </w:rPr>
        <w:t>15 марта</w:t>
      </w:r>
      <w:r w:rsidRPr="00C8778F">
        <w:rPr>
          <w:rFonts w:ascii="Arial" w:hAnsi="Arial" w:cs="Arial"/>
          <w:b/>
        </w:rPr>
        <w:t xml:space="preserve"> 2019 г.</w:t>
      </w:r>
      <w:r w:rsidRPr="001564B7">
        <w:rPr>
          <w:rFonts w:ascii="Arial" w:hAnsi="Arial" w:cs="Arial"/>
        </w:rPr>
        <w:t xml:space="preserve"> запо</w:t>
      </w:r>
      <w:r w:rsidR="00B356CE">
        <w:rPr>
          <w:rFonts w:ascii="Arial" w:hAnsi="Arial" w:cs="Arial"/>
        </w:rPr>
        <w:t xml:space="preserve">лнить заявку на сайте ИИДСВ РАО </w:t>
      </w:r>
      <w:r w:rsidRPr="001564B7">
        <w:rPr>
          <w:rFonts w:ascii="Arial" w:hAnsi="Arial" w:cs="Arial"/>
        </w:rPr>
        <w:t>(раздел «</w:t>
      </w:r>
      <w:r w:rsidR="00B356CE">
        <w:rPr>
          <w:rFonts w:ascii="Arial" w:hAnsi="Arial" w:cs="Arial"/>
        </w:rPr>
        <w:t>Новости</w:t>
      </w:r>
      <w:r w:rsidRPr="001564B7">
        <w:rPr>
          <w:rFonts w:ascii="Arial" w:hAnsi="Arial" w:cs="Arial"/>
        </w:rPr>
        <w:t>»)</w:t>
      </w:r>
      <w:r w:rsidR="00B356CE">
        <w:rPr>
          <w:rFonts w:ascii="Arial" w:hAnsi="Arial" w:cs="Arial"/>
        </w:rPr>
        <w:t xml:space="preserve">: </w:t>
      </w:r>
      <w:r w:rsidR="00B356CE" w:rsidRPr="00B356CE">
        <w:rPr>
          <w:rFonts w:ascii="Times New Roman" w:eastAsia="Times New Roman" w:hAnsi="Times New Roman" w:cs="Times New Roman"/>
          <w:color w:val="auto"/>
          <w:lang w:bidi="ar-SA"/>
        </w:rPr>
        <w:br/>
      </w:r>
      <w:r w:rsidR="00B356CE" w:rsidRPr="00B356CE">
        <w:rPr>
          <w:rFonts w:ascii="Helvetica" w:eastAsia="Times New Roman" w:hAnsi="Helvetica" w:cs="Times New Roman"/>
          <w:color w:val="005BD1"/>
          <w:sz w:val="20"/>
          <w:szCs w:val="20"/>
          <w:u w:val="single"/>
          <w:shd w:val="clear" w:color="auto" w:fill="FFFFFF"/>
          <w:lang w:bidi="ar-SA"/>
        </w:rPr>
        <w:t>http://ippdrao.ru/novosti/meropriyatiya/konferentsii/iv-konferentsiya-obuchenie-na-osnove-dvizheniya</w:t>
      </w:r>
    </w:p>
    <w:p w14:paraId="313849D1" w14:textId="2CB20E0E" w:rsidR="001564B7" w:rsidRPr="001564B7" w:rsidRDefault="001564B7" w:rsidP="001564B7">
      <w:pPr>
        <w:ind w:firstLine="709"/>
        <w:jc w:val="both"/>
        <w:rPr>
          <w:rFonts w:ascii="Arial" w:hAnsi="Arial" w:cs="Arial"/>
        </w:rPr>
      </w:pPr>
      <w:r w:rsidRPr="001564B7">
        <w:rPr>
          <w:rStyle w:val="20"/>
          <w:rFonts w:ascii="Arial" w:eastAsia="Arial Unicode MS" w:hAnsi="Arial" w:cs="Arial"/>
        </w:rPr>
        <w:t xml:space="preserve">Предусмотрен организационный взнос </w:t>
      </w:r>
      <w:r w:rsidRPr="001564B7">
        <w:rPr>
          <w:rFonts w:ascii="Arial" w:hAnsi="Arial" w:cs="Arial"/>
        </w:rPr>
        <w:t xml:space="preserve">за участие </w:t>
      </w:r>
      <w:r w:rsidR="00E15848">
        <w:rPr>
          <w:rFonts w:ascii="Arial" w:hAnsi="Arial" w:cs="Arial"/>
        </w:rPr>
        <w:t xml:space="preserve">в </w:t>
      </w:r>
      <w:r w:rsidRPr="001564B7">
        <w:rPr>
          <w:rFonts w:ascii="Arial" w:hAnsi="Arial" w:cs="Arial"/>
        </w:rPr>
        <w:t>конференции</w:t>
      </w:r>
      <w:r w:rsidR="00847760">
        <w:rPr>
          <w:rFonts w:ascii="Arial" w:hAnsi="Arial" w:cs="Arial"/>
        </w:rPr>
        <w:t>.</w:t>
      </w:r>
      <w:r w:rsidRPr="001564B7">
        <w:rPr>
          <w:rFonts w:ascii="Arial" w:hAnsi="Arial" w:cs="Arial"/>
        </w:rPr>
        <w:t xml:space="preserve"> </w:t>
      </w:r>
    </w:p>
    <w:p w14:paraId="326C117D" w14:textId="1D88256F" w:rsidR="001564B7" w:rsidRDefault="001564B7" w:rsidP="00853EFE">
      <w:pPr>
        <w:ind w:firstLine="709"/>
        <w:jc w:val="both"/>
        <w:rPr>
          <w:rFonts w:ascii="Arial" w:hAnsi="Arial" w:cs="Arial"/>
        </w:rPr>
      </w:pPr>
      <w:r w:rsidRPr="001564B7">
        <w:rPr>
          <w:rFonts w:ascii="Arial" w:hAnsi="Arial" w:cs="Arial"/>
        </w:rPr>
        <w:t>Стоимость участия в конференции 1 человека:</w:t>
      </w:r>
    </w:p>
    <w:tbl>
      <w:tblPr>
        <w:tblW w:w="94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2106"/>
        <w:gridCol w:w="4694"/>
      </w:tblGrid>
      <w:tr w:rsidR="00847760" w:rsidRPr="001564B7" w14:paraId="2D3BBCB8" w14:textId="77777777" w:rsidTr="00847760">
        <w:trPr>
          <w:trHeight w:hRule="exact" w:val="571"/>
        </w:trPr>
        <w:tc>
          <w:tcPr>
            <w:tcW w:w="4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AEA7C" w14:textId="77777777" w:rsidR="00847760" w:rsidRDefault="00847760" w:rsidP="00847760">
            <w:pPr>
              <w:framePr w:w="9490" w:wrap="notBeside" w:vAnchor="text" w:hAnchor="page" w:x="1711" w:y="1"/>
              <w:jc w:val="center"/>
              <w:rPr>
                <w:rStyle w:val="21"/>
                <w:rFonts w:ascii="Arial" w:eastAsia="Arial Unicode MS" w:hAnsi="Arial" w:cs="Arial"/>
              </w:rPr>
            </w:pPr>
            <w:r w:rsidRPr="001564B7">
              <w:rPr>
                <w:rStyle w:val="21"/>
                <w:rFonts w:ascii="Arial" w:eastAsia="Arial Unicode MS" w:hAnsi="Arial" w:cs="Arial"/>
              </w:rPr>
              <w:t>Очное двухдневное участие</w:t>
            </w:r>
          </w:p>
          <w:p w14:paraId="63127887" w14:textId="77777777" w:rsidR="00847760" w:rsidRPr="001564B7" w:rsidRDefault="00847760" w:rsidP="00847760">
            <w:pPr>
              <w:framePr w:w="9490" w:wrap="notBeside" w:vAnchor="text" w:hAnchor="page" w:x="1711" w:y="1"/>
              <w:jc w:val="center"/>
              <w:rPr>
                <w:rFonts w:ascii="Arial" w:hAnsi="Arial" w:cs="Arial"/>
              </w:rPr>
            </w:pPr>
            <w:r w:rsidRPr="001564B7">
              <w:rPr>
                <w:rStyle w:val="21"/>
                <w:rFonts w:ascii="Arial" w:eastAsia="Arial Unicode MS" w:hAnsi="Arial" w:cs="Arial"/>
              </w:rPr>
              <w:t xml:space="preserve">(1 и </w:t>
            </w:r>
            <w:r>
              <w:rPr>
                <w:rStyle w:val="21"/>
                <w:rFonts w:ascii="Arial" w:eastAsia="Arial Unicode MS" w:hAnsi="Arial" w:cs="Arial"/>
              </w:rPr>
              <w:t>2</w:t>
            </w:r>
            <w:r w:rsidRPr="001564B7">
              <w:rPr>
                <w:rStyle w:val="21"/>
                <w:rFonts w:ascii="Arial" w:eastAsia="Arial Unicode MS" w:hAnsi="Arial" w:cs="Arial"/>
              </w:rPr>
              <w:t xml:space="preserve"> апреля)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6B8F2" w14:textId="77777777" w:rsidR="00847760" w:rsidRDefault="00847760" w:rsidP="00847760">
            <w:pPr>
              <w:framePr w:w="9490" w:wrap="notBeside" w:vAnchor="text" w:hAnchor="page" w:x="1711" w:y="1"/>
              <w:jc w:val="center"/>
              <w:rPr>
                <w:rStyle w:val="21"/>
                <w:rFonts w:ascii="Arial" w:eastAsia="Arial Unicode MS" w:hAnsi="Arial" w:cs="Arial"/>
              </w:rPr>
            </w:pPr>
            <w:r w:rsidRPr="001564B7">
              <w:rPr>
                <w:rStyle w:val="21"/>
                <w:rFonts w:ascii="Arial" w:eastAsia="Arial Unicode MS" w:hAnsi="Arial" w:cs="Arial"/>
              </w:rPr>
              <w:t>Очное однодневное участие</w:t>
            </w:r>
          </w:p>
          <w:p w14:paraId="5511F6F3" w14:textId="77777777" w:rsidR="00847760" w:rsidRPr="001564B7" w:rsidRDefault="00847760" w:rsidP="00847760">
            <w:pPr>
              <w:framePr w:w="9490" w:wrap="notBeside" w:vAnchor="text" w:hAnchor="page" w:x="1711" w:y="1"/>
              <w:jc w:val="center"/>
              <w:rPr>
                <w:rFonts w:ascii="Arial" w:hAnsi="Arial" w:cs="Arial"/>
              </w:rPr>
            </w:pPr>
            <w:r w:rsidRPr="001564B7">
              <w:rPr>
                <w:rStyle w:val="21"/>
                <w:rFonts w:ascii="Arial" w:eastAsia="Arial Unicode MS" w:hAnsi="Arial" w:cs="Arial"/>
              </w:rPr>
              <w:t xml:space="preserve">(1 </w:t>
            </w:r>
            <w:r w:rsidRPr="001564B7">
              <w:rPr>
                <w:rStyle w:val="20"/>
                <w:rFonts w:ascii="Arial" w:eastAsia="Arial Unicode MS" w:hAnsi="Arial" w:cs="Arial"/>
              </w:rPr>
              <w:t xml:space="preserve">или </w:t>
            </w:r>
            <w:r>
              <w:rPr>
                <w:rStyle w:val="21"/>
                <w:rFonts w:ascii="Arial" w:eastAsia="Arial Unicode MS" w:hAnsi="Arial" w:cs="Arial"/>
              </w:rPr>
              <w:t>2</w:t>
            </w:r>
            <w:r w:rsidRPr="001564B7">
              <w:rPr>
                <w:rStyle w:val="21"/>
                <w:rFonts w:ascii="Arial" w:eastAsia="Arial Unicode MS" w:hAnsi="Arial" w:cs="Arial"/>
              </w:rPr>
              <w:t xml:space="preserve"> апреля)</w:t>
            </w:r>
          </w:p>
        </w:tc>
      </w:tr>
      <w:tr w:rsidR="00847760" w:rsidRPr="001564B7" w14:paraId="6008632F" w14:textId="77777777" w:rsidTr="00D83D05">
        <w:trPr>
          <w:trHeight w:hRule="exact" w:val="5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39CA8" w14:textId="0ACB8F96" w:rsidR="00847760" w:rsidRPr="001564B7" w:rsidRDefault="00847760" w:rsidP="007C1D27">
            <w:pPr>
              <w:framePr w:w="9490" w:wrap="notBeside" w:vAnchor="text" w:hAnchor="page" w:x="1711" w:y="1"/>
              <w:jc w:val="center"/>
              <w:rPr>
                <w:rFonts w:ascii="Arial" w:hAnsi="Arial" w:cs="Arial"/>
              </w:rPr>
            </w:pPr>
            <w:r w:rsidRPr="001564B7">
              <w:rPr>
                <w:rStyle w:val="21"/>
                <w:rFonts w:ascii="Arial" w:eastAsia="Arial Unicode MS" w:hAnsi="Arial" w:cs="Arial"/>
              </w:rPr>
              <w:t xml:space="preserve">до </w:t>
            </w:r>
            <w:r>
              <w:rPr>
                <w:rStyle w:val="21"/>
                <w:rFonts w:ascii="Arial" w:eastAsia="Arial Unicode MS" w:hAnsi="Arial" w:cs="Arial"/>
              </w:rPr>
              <w:t>2</w:t>
            </w:r>
            <w:r w:rsidR="007C1D27">
              <w:rPr>
                <w:rStyle w:val="21"/>
                <w:rFonts w:ascii="Arial" w:eastAsia="Arial Unicode MS" w:hAnsi="Arial" w:cs="Arial"/>
              </w:rPr>
              <w:t>8</w:t>
            </w:r>
            <w:r w:rsidRPr="001564B7">
              <w:rPr>
                <w:rStyle w:val="21"/>
                <w:rFonts w:ascii="Arial" w:eastAsia="Arial Unicode MS" w:hAnsi="Arial" w:cs="Arial"/>
              </w:rPr>
              <w:t xml:space="preserve"> февраля 2019</w:t>
            </w:r>
            <w:r w:rsidR="00E15848">
              <w:rPr>
                <w:rStyle w:val="21"/>
                <w:rFonts w:ascii="Arial" w:eastAsia="Arial Unicode MS" w:hAnsi="Arial" w:cs="Arial"/>
              </w:rPr>
              <w:t xml:space="preserve"> г.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DD39D" w14:textId="5B242AA6" w:rsidR="00847760" w:rsidRPr="001564B7" w:rsidRDefault="007C1D27" w:rsidP="00847760">
            <w:pPr>
              <w:framePr w:w="9490" w:wrap="notBeside" w:vAnchor="text" w:hAnchor="page" w:x="1711" w:y="1"/>
              <w:jc w:val="center"/>
              <w:rPr>
                <w:rFonts w:ascii="Arial" w:hAnsi="Arial" w:cs="Arial"/>
              </w:rPr>
            </w:pPr>
            <w:r>
              <w:rPr>
                <w:rStyle w:val="21"/>
                <w:rFonts w:ascii="Arial" w:eastAsia="Arial Unicode MS" w:hAnsi="Arial" w:cs="Arial"/>
              </w:rPr>
              <w:t>3</w:t>
            </w:r>
            <w:r w:rsidR="00847760" w:rsidRPr="001564B7">
              <w:rPr>
                <w:rStyle w:val="21"/>
                <w:rFonts w:ascii="Arial" w:eastAsia="Arial Unicode MS" w:hAnsi="Arial" w:cs="Arial"/>
              </w:rPr>
              <w:t>000</w:t>
            </w:r>
            <w:r w:rsidR="00FC0617">
              <w:rPr>
                <w:rStyle w:val="21"/>
                <w:rFonts w:ascii="Arial" w:eastAsia="Arial Unicode MS" w:hAnsi="Arial" w:cs="Arial"/>
              </w:rPr>
              <w:t xml:space="preserve"> руб.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C0E2A" w14:textId="47344D74" w:rsidR="00847760" w:rsidRPr="001564B7" w:rsidRDefault="00847760" w:rsidP="007C1D27">
            <w:pPr>
              <w:framePr w:w="9490" w:wrap="notBeside" w:vAnchor="text" w:hAnchor="page" w:x="1711" w:y="1"/>
              <w:jc w:val="center"/>
              <w:rPr>
                <w:rFonts w:ascii="Arial" w:hAnsi="Arial" w:cs="Arial"/>
              </w:rPr>
            </w:pPr>
            <w:r w:rsidRPr="001564B7">
              <w:rPr>
                <w:rStyle w:val="21"/>
                <w:rFonts w:ascii="Arial" w:eastAsia="Arial Unicode MS" w:hAnsi="Arial" w:cs="Arial"/>
              </w:rPr>
              <w:t>1</w:t>
            </w:r>
            <w:r w:rsidR="007C1D27">
              <w:rPr>
                <w:rStyle w:val="21"/>
                <w:rFonts w:ascii="Arial" w:eastAsia="Arial Unicode MS" w:hAnsi="Arial" w:cs="Arial"/>
              </w:rPr>
              <w:t>5</w:t>
            </w:r>
            <w:r w:rsidRPr="001564B7">
              <w:rPr>
                <w:rStyle w:val="21"/>
                <w:rFonts w:ascii="Arial" w:eastAsia="Arial Unicode MS" w:hAnsi="Arial" w:cs="Arial"/>
              </w:rPr>
              <w:t>00</w:t>
            </w:r>
            <w:r w:rsidR="00FC0617">
              <w:rPr>
                <w:rStyle w:val="21"/>
                <w:rFonts w:ascii="Arial" w:eastAsia="Arial Unicode MS" w:hAnsi="Arial" w:cs="Arial"/>
              </w:rPr>
              <w:t xml:space="preserve"> руб.</w:t>
            </w:r>
          </w:p>
        </w:tc>
      </w:tr>
      <w:tr w:rsidR="00847760" w:rsidRPr="001564B7" w14:paraId="7895B384" w14:textId="77777777" w:rsidTr="00D83D05">
        <w:trPr>
          <w:trHeight w:hRule="exact" w:val="4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1DA91" w14:textId="349E5909" w:rsidR="00847760" w:rsidRPr="001564B7" w:rsidRDefault="00847760" w:rsidP="007C1D27">
            <w:pPr>
              <w:framePr w:w="9490" w:wrap="notBeside" w:vAnchor="text" w:hAnchor="page" w:x="1711" w:y="1"/>
              <w:jc w:val="center"/>
              <w:rPr>
                <w:rFonts w:ascii="Arial" w:hAnsi="Arial" w:cs="Arial"/>
              </w:rPr>
            </w:pPr>
            <w:r w:rsidRPr="001564B7">
              <w:rPr>
                <w:rStyle w:val="21"/>
                <w:rFonts w:ascii="Arial" w:eastAsia="Arial Unicode MS" w:hAnsi="Arial" w:cs="Arial"/>
              </w:rPr>
              <w:t>до 1</w:t>
            </w:r>
            <w:r w:rsidR="007C1D27">
              <w:rPr>
                <w:rStyle w:val="21"/>
                <w:rFonts w:ascii="Arial" w:eastAsia="Arial Unicode MS" w:hAnsi="Arial" w:cs="Arial"/>
              </w:rPr>
              <w:t>8</w:t>
            </w:r>
            <w:r w:rsidRPr="001564B7">
              <w:rPr>
                <w:rStyle w:val="21"/>
                <w:rFonts w:ascii="Arial" w:eastAsia="Arial Unicode MS" w:hAnsi="Arial" w:cs="Arial"/>
              </w:rPr>
              <w:t xml:space="preserve"> марта 2019</w:t>
            </w:r>
            <w:r w:rsidR="00E15848">
              <w:rPr>
                <w:rStyle w:val="21"/>
                <w:rFonts w:ascii="Arial" w:eastAsia="Arial Unicode MS" w:hAnsi="Arial" w:cs="Arial"/>
              </w:rPr>
              <w:t xml:space="preserve"> г.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AB402" w14:textId="30D148DA" w:rsidR="00847760" w:rsidRPr="001564B7" w:rsidRDefault="007C1D27" w:rsidP="00847760">
            <w:pPr>
              <w:framePr w:w="9490" w:wrap="notBeside" w:vAnchor="text" w:hAnchor="page" w:x="1711" w:y="1"/>
              <w:jc w:val="center"/>
              <w:rPr>
                <w:rFonts w:ascii="Arial" w:hAnsi="Arial" w:cs="Arial"/>
              </w:rPr>
            </w:pPr>
            <w:r>
              <w:rPr>
                <w:rStyle w:val="21"/>
                <w:rFonts w:ascii="Arial" w:eastAsia="Arial Unicode MS" w:hAnsi="Arial" w:cs="Arial"/>
              </w:rPr>
              <w:t>4</w:t>
            </w:r>
            <w:r w:rsidR="00847760" w:rsidRPr="001564B7">
              <w:rPr>
                <w:rStyle w:val="21"/>
                <w:rFonts w:ascii="Arial" w:eastAsia="Arial Unicode MS" w:hAnsi="Arial" w:cs="Arial"/>
              </w:rPr>
              <w:t>000</w:t>
            </w:r>
            <w:r w:rsidR="00FC0617">
              <w:rPr>
                <w:rStyle w:val="21"/>
                <w:rFonts w:ascii="Arial" w:eastAsia="Arial Unicode MS" w:hAnsi="Arial" w:cs="Arial"/>
              </w:rPr>
              <w:t xml:space="preserve"> руб.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88791" w14:textId="6C8E13AF" w:rsidR="00847760" w:rsidRPr="001564B7" w:rsidRDefault="007C1D27" w:rsidP="007C1D27">
            <w:pPr>
              <w:framePr w:w="9490" w:wrap="notBeside" w:vAnchor="text" w:hAnchor="page" w:x="1711" w:y="1"/>
              <w:jc w:val="center"/>
              <w:rPr>
                <w:rFonts w:ascii="Arial" w:hAnsi="Arial" w:cs="Arial"/>
              </w:rPr>
            </w:pPr>
            <w:r>
              <w:rPr>
                <w:rStyle w:val="21"/>
                <w:rFonts w:ascii="Arial" w:eastAsia="Arial Unicode MS" w:hAnsi="Arial" w:cs="Arial"/>
              </w:rPr>
              <w:t>20</w:t>
            </w:r>
            <w:r w:rsidR="00847760" w:rsidRPr="001564B7">
              <w:rPr>
                <w:rStyle w:val="21"/>
                <w:rFonts w:ascii="Arial" w:eastAsia="Arial Unicode MS" w:hAnsi="Arial" w:cs="Arial"/>
              </w:rPr>
              <w:t>00</w:t>
            </w:r>
            <w:r w:rsidR="00FC0617">
              <w:rPr>
                <w:rStyle w:val="21"/>
                <w:rFonts w:ascii="Arial" w:eastAsia="Arial Unicode MS" w:hAnsi="Arial" w:cs="Arial"/>
              </w:rPr>
              <w:t xml:space="preserve"> руб.</w:t>
            </w:r>
          </w:p>
        </w:tc>
      </w:tr>
    </w:tbl>
    <w:p w14:paraId="2214DA19" w14:textId="77777777" w:rsidR="00847760" w:rsidRPr="001564B7" w:rsidRDefault="00847760" w:rsidP="00847760">
      <w:pPr>
        <w:framePr w:w="9490" w:wrap="notBeside" w:vAnchor="text" w:hAnchor="page" w:x="1711" w:y="1"/>
        <w:jc w:val="both"/>
        <w:rPr>
          <w:rFonts w:ascii="Arial" w:hAnsi="Arial" w:cs="Arial"/>
        </w:rPr>
      </w:pPr>
    </w:p>
    <w:p w14:paraId="21BEE482" w14:textId="188CE404" w:rsidR="001564B7" w:rsidRPr="001E504D" w:rsidRDefault="001564B7" w:rsidP="001564B7">
      <w:pPr>
        <w:ind w:firstLine="709"/>
        <w:jc w:val="both"/>
        <w:rPr>
          <w:rFonts w:ascii="Arial" w:hAnsi="Arial" w:cs="Arial"/>
        </w:rPr>
      </w:pPr>
      <w:r w:rsidRPr="001E504D">
        <w:rPr>
          <w:rFonts w:ascii="Arial" w:hAnsi="Arial" w:cs="Arial"/>
        </w:rPr>
        <w:t xml:space="preserve">В стоимость </w:t>
      </w:r>
      <w:r w:rsidR="007C1D27">
        <w:rPr>
          <w:rFonts w:ascii="Arial" w:hAnsi="Arial" w:cs="Arial"/>
        </w:rPr>
        <w:t xml:space="preserve">пакета участника </w:t>
      </w:r>
      <w:r w:rsidRPr="001E504D">
        <w:rPr>
          <w:rFonts w:ascii="Arial" w:hAnsi="Arial" w:cs="Arial"/>
        </w:rPr>
        <w:t>входит:</w:t>
      </w:r>
    </w:p>
    <w:p w14:paraId="4ADDCBA4" w14:textId="1E571FF5" w:rsidR="001564B7" w:rsidRPr="001E504D" w:rsidRDefault="001564B7" w:rsidP="00D83D05">
      <w:pPr>
        <w:numPr>
          <w:ilvl w:val="0"/>
          <w:numId w:val="3"/>
        </w:numPr>
        <w:tabs>
          <w:tab w:val="left" w:pos="327"/>
          <w:tab w:val="left" w:pos="993"/>
        </w:tabs>
        <w:ind w:firstLine="709"/>
        <w:jc w:val="both"/>
        <w:rPr>
          <w:rFonts w:ascii="Arial" w:hAnsi="Arial" w:cs="Arial"/>
        </w:rPr>
      </w:pPr>
      <w:r w:rsidRPr="001E504D">
        <w:rPr>
          <w:rFonts w:ascii="Arial" w:hAnsi="Arial" w:cs="Arial"/>
        </w:rPr>
        <w:t>участие в круглых столах, мастер-классах, семинарах в рамках конференции;</w:t>
      </w:r>
    </w:p>
    <w:p w14:paraId="39DA37A8" w14:textId="77777777" w:rsidR="001564B7" w:rsidRPr="001E504D" w:rsidRDefault="001564B7" w:rsidP="00D83D05">
      <w:pPr>
        <w:numPr>
          <w:ilvl w:val="0"/>
          <w:numId w:val="3"/>
        </w:numPr>
        <w:tabs>
          <w:tab w:val="left" w:pos="327"/>
          <w:tab w:val="left" w:pos="993"/>
        </w:tabs>
        <w:ind w:firstLine="709"/>
        <w:jc w:val="both"/>
        <w:rPr>
          <w:rFonts w:ascii="Arial" w:hAnsi="Arial" w:cs="Arial"/>
        </w:rPr>
      </w:pPr>
      <w:r w:rsidRPr="001E504D">
        <w:rPr>
          <w:rFonts w:ascii="Arial" w:hAnsi="Arial" w:cs="Arial"/>
        </w:rPr>
        <w:t>сертификат участника всероссийской конференции;</w:t>
      </w:r>
    </w:p>
    <w:p w14:paraId="2D03777D" w14:textId="77777777" w:rsidR="001564B7" w:rsidRPr="001E504D" w:rsidRDefault="001564B7" w:rsidP="00D83D05">
      <w:pPr>
        <w:numPr>
          <w:ilvl w:val="0"/>
          <w:numId w:val="3"/>
        </w:numPr>
        <w:tabs>
          <w:tab w:val="left" w:pos="327"/>
          <w:tab w:val="left" w:pos="993"/>
        </w:tabs>
        <w:ind w:firstLine="709"/>
        <w:jc w:val="both"/>
        <w:rPr>
          <w:rFonts w:ascii="Arial" w:hAnsi="Arial" w:cs="Arial"/>
        </w:rPr>
      </w:pPr>
      <w:r w:rsidRPr="001E504D">
        <w:rPr>
          <w:rFonts w:ascii="Arial" w:hAnsi="Arial" w:cs="Arial"/>
        </w:rPr>
        <w:t>материалы участника конференции;</w:t>
      </w:r>
    </w:p>
    <w:p w14:paraId="790BB01A" w14:textId="0E84BE57" w:rsidR="001564B7" w:rsidRPr="001E504D" w:rsidRDefault="00853EFE" w:rsidP="00D83D05">
      <w:pPr>
        <w:numPr>
          <w:ilvl w:val="0"/>
          <w:numId w:val="3"/>
        </w:numPr>
        <w:tabs>
          <w:tab w:val="left" w:pos="327"/>
          <w:tab w:val="left" w:pos="993"/>
        </w:tabs>
        <w:ind w:firstLine="709"/>
        <w:jc w:val="both"/>
        <w:rPr>
          <w:rFonts w:ascii="Arial" w:hAnsi="Arial" w:cs="Arial"/>
        </w:rPr>
      </w:pPr>
      <w:r w:rsidRPr="001E504D">
        <w:rPr>
          <w:rFonts w:ascii="Arial" w:hAnsi="Arial" w:cs="Arial"/>
        </w:rPr>
        <w:t>кофе-паузы</w:t>
      </w:r>
      <w:r w:rsidR="001564B7" w:rsidRPr="001E504D">
        <w:rPr>
          <w:rFonts w:ascii="Arial" w:hAnsi="Arial" w:cs="Arial"/>
        </w:rPr>
        <w:t>;</w:t>
      </w:r>
    </w:p>
    <w:p w14:paraId="506FD067" w14:textId="6945F66D" w:rsidR="001564B7" w:rsidRDefault="001564B7" w:rsidP="00D83D05">
      <w:pPr>
        <w:numPr>
          <w:ilvl w:val="0"/>
          <w:numId w:val="3"/>
        </w:numPr>
        <w:tabs>
          <w:tab w:val="left" w:pos="369"/>
          <w:tab w:val="left" w:pos="993"/>
        </w:tabs>
        <w:ind w:firstLine="709"/>
        <w:jc w:val="both"/>
        <w:rPr>
          <w:rFonts w:ascii="Arial" w:hAnsi="Arial" w:cs="Arial"/>
        </w:rPr>
      </w:pPr>
      <w:r w:rsidRPr="001E504D">
        <w:rPr>
          <w:rFonts w:ascii="Arial" w:hAnsi="Arial" w:cs="Arial"/>
        </w:rPr>
        <w:t>посещение выставки-ярмарки.</w:t>
      </w:r>
    </w:p>
    <w:p w14:paraId="3C0B989A" w14:textId="77777777" w:rsidR="002943E2" w:rsidRPr="001E504D" w:rsidRDefault="002943E2" w:rsidP="002943E2">
      <w:pPr>
        <w:tabs>
          <w:tab w:val="left" w:pos="369"/>
        </w:tabs>
        <w:jc w:val="both"/>
        <w:rPr>
          <w:rFonts w:ascii="Arial" w:hAnsi="Arial" w:cs="Arial"/>
        </w:rPr>
      </w:pPr>
    </w:p>
    <w:p w14:paraId="31ED9D74" w14:textId="0332DEF4" w:rsidR="00847760" w:rsidRPr="007C1D27" w:rsidRDefault="00E15848" w:rsidP="00E15848">
      <w:pPr>
        <w:tabs>
          <w:tab w:val="left" w:pos="3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7760" w:rsidRPr="00847760">
        <w:rPr>
          <w:rFonts w:ascii="Arial" w:hAnsi="Arial" w:cs="Arial"/>
        </w:rPr>
        <w:t>В рамках конференции будут организованы курсы повышения квалификации «</w:t>
      </w:r>
      <w:r w:rsidR="00847760" w:rsidRPr="00847760">
        <w:rPr>
          <w:rFonts w:ascii="Arial" w:eastAsia="Times New Roman" w:hAnsi="Arial" w:cs="Arial"/>
          <w:color w:val="1D2129"/>
          <w:shd w:val="clear" w:color="auto" w:fill="FFFFFF"/>
        </w:rPr>
        <w:t>Применение методов образовательной кинезиологии в работе с детьми с ОВЗ</w:t>
      </w:r>
      <w:r w:rsidR="00847760" w:rsidRPr="00847760">
        <w:rPr>
          <w:rFonts w:ascii="Arial" w:hAnsi="Arial" w:cs="Arial"/>
        </w:rPr>
        <w:t xml:space="preserve">» с выдачей </w:t>
      </w:r>
      <w:r w:rsidR="00FC0617" w:rsidRPr="00847760">
        <w:rPr>
          <w:rFonts w:ascii="Arial" w:hAnsi="Arial" w:cs="Arial"/>
        </w:rPr>
        <w:t xml:space="preserve">удостоверений </w:t>
      </w:r>
      <w:r w:rsidR="00847760" w:rsidRPr="00847760">
        <w:rPr>
          <w:rFonts w:ascii="Arial" w:hAnsi="Arial" w:cs="Arial"/>
        </w:rPr>
        <w:t>о повышении квалификации ФГБНУ «ИИДСВ РАО» на 18 часов.</w:t>
      </w:r>
      <w:r w:rsidR="007C1D27">
        <w:rPr>
          <w:rFonts w:ascii="Arial" w:hAnsi="Arial" w:cs="Arial"/>
        </w:rPr>
        <w:t xml:space="preserve"> Стоимость обучения – 6000 рублей (</w:t>
      </w:r>
      <w:r w:rsidR="00FC0617">
        <w:rPr>
          <w:rFonts w:ascii="Arial" w:hAnsi="Arial" w:cs="Arial"/>
        </w:rPr>
        <w:t xml:space="preserve">кроме пакета участника </w:t>
      </w:r>
      <w:r w:rsidR="007C1D27">
        <w:rPr>
          <w:rFonts w:ascii="Arial" w:hAnsi="Arial" w:cs="Arial"/>
        </w:rPr>
        <w:t xml:space="preserve">в стоимость входит </w:t>
      </w:r>
      <w:r w:rsidR="00FC0617">
        <w:rPr>
          <w:rFonts w:ascii="Arial" w:hAnsi="Arial" w:cs="Arial"/>
        </w:rPr>
        <w:t>также</w:t>
      </w:r>
      <w:r w:rsidR="007C1D27">
        <w:rPr>
          <w:rFonts w:ascii="Arial" w:hAnsi="Arial" w:cs="Arial"/>
        </w:rPr>
        <w:t xml:space="preserve"> </w:t>
      </w:r>
      <w:r w:rsidR="00FC0617">
        <w:rPr>
          <w:rFonts w:ascii="Arial" w:hAnsi="Arial" w:cs="Arial"/>
        </w:rPr>
        <w:t>у</w:t>
      </w:r>
      <w:r w:rsidR="00FC0617" w:rsidRPr="001E504D">
        <w:rPr>
          <w:rFonts w:ascii="Arial" w:hAnsi="Arial" w:cs="Arial"/>
        </w:rPr>
        <w:t>достоверени</w:t>
      </w:r>
      <w:r w:rsidR="00FC0617">
        <w:rPr>
          <w:rFonts w:ascii="Arial" w:hAnsi="Arial" w:cs="Arial"/>
        </w:rPr>
        <w:t>е</w:t>
      </w:r>
      <w:r w:rsidR="00FC0617" w:rsidRPr="001E504D">
        <w:rPr>
          <w:rFonts w:ascii="Arial" w:hAnsi="Arial" w:cs="Arial"/>
        </w:rPr>
        <w:t xml:space="preserve"> </w:t>
      </w:r>
      <w:r w:rsidR="007C1D27" w:rsidRPr="001E504D">
        <w:rPr>
          <w:rFonts w:ascii="Arial" w:hAnsi="Arial" w:cs="Arial"/>
        </w:rPr>
        <w:t>о повышении квалификации установленного образца (18</w:t>
      </w:r>
      <w:r w:rsidR="007C1D27">
        <w:rPr>
          <w:rFonts w:ascii="Arial" w:hAnsi="Arial" w:cs="Arial"/>
        </w:rPr>
        <w:t xml:space="preserve"> часов) и методические материалы к курсу</w:t>
      </w:r>
      <w:r w:rsidR="00FC0617">
        <w:rPr>
          <w:rFonts w:ascii="Arial" w:hAnsi="Arial" w:cs="Arial"/>
        </w:rPr>
        <w:t>)</w:t>
      </w:r>
      <w:r w:rsidR="007C1D27">
        <w:rPr>
          <w:rFonts w:ascii="Arial" w:hAnsi="Arial" w:cs="Arial"/>
        </w:rPr>
        <w:t>.</w:t>
      </w:r>
    </w:p>
    <w:p w14:paraId="0BFAC5BD" w14:textId="5A6D0C49" w:rsidR="001564B7" w:rsidRPr="001564B7" w:rsidRDefault="001564B7" w:rsidP="001564B7">
      <w:pPr>
        <w:ind w:firstLine="709"/>
        <w:jc w:val="both"/>
        <w:rPr>
          <w:rFonts w:ascii="Arial" w:hAnsi="Arial" w:cs="Arial"/>
        </w:rPr>
      </w:pPr>
      <w:r w:rsidRPr="001564B7">
        <w:rPr>
          <w:rFonts w:ascii="Arial" w:hAnsi="Arial" w:cs="Arial"/>
        </w:rPr>
        <w:t xml:space="preserve">Материалы конференции будут размещены на сайте </w:t>
      </w:r>
      <w:hyperlink r:id="rId8" w:history="1">
        <w:r w:rsidR="00B356CE" w:rsidRPr="009F172E">
          <w:rPr>
            <w:rStyle w:val="a3"/>
            <w:rFonts w:ascii="Arial" w:hAnsi="Arial" w:cs="Arial"/>
          </w:rPr>
          <w:t>http://ippdrao.ru</w:t>
        </w:r>
      </w:hyperlink>
      <w:r w:rsidR="00FC0617">
        <w:rPr>
          <w:rFonts w:ascii="Arial" w:hAnsi="Arial" w:cs="Arial"/>
        </w:rPr>
        <w:t>.</w:t>
      </w:r>
    </w:p>
    <w:p w14:paraId="2E80938A" w14:textId="1F42E3B5" w:rsidR="001564B7" w:rsidRPr="001564B7" w:rsidRDefault="00853EFE" w:rsidP="001564B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 проведения</w:t>
      </w:r>
      <w:r w:rsidR="001564B7" w:rsidRPr="001564B7">
        <w:rPr>
          <w:rFonts w:ascii="Arial" w:hAnsi="Arial" w:cs="Arial"/>
        </w:rPr>
        <w:t xml:space="preserve"> конференции планируется издание сборника материалов.</w:t>
      </w:r>
      <w:r w:rsidR="00C04007">
        <w:rPr>
          <w:rFonts w:ascii="Arial" w:hAnsi="Arial" w:cs="Arial"/>
        </w:rPr>
        <w:t xml:space="preserve"> </w:t>
      </w:r>
      <w:r w:rsidR="00FC0617">
        <w:rPr>
          <w:rFonts w:ascii="Arial" w:hAnsi="Arial" w:cs="Arial"/>
        </w:rPr>
        <w:t>Информация для лиц</w:t>
      </w:r>
      <w:r w:rsidR="001564B7" w:rsidRPr="001564B7">
        <w:rPr>
          <w:rFonts w:ascii="Arial" w:hAnsi="Arial" w:cs="Arial"/>
        </w:rPr>
        <w:t>, желающи</w:t>
      </w:r>
      <w:r w:rsidR="00FC0617">
        <w:rPr>
          <w:rFonts w:ascii="Arial" w:hAnsi="Arial" w:cs="Arial"/>
        </w:rPr>
        <w:t>х</w:t>
      </w:r>
      <w:r w:rsidR="001564B7" w:rsidRPr="001564B7">
        <w:rPr>
          <w:rFonts w:ascii="Arial" w:hAnsi="Arial" w:cs="Arial"/>
        </w:rPr>
        <w:t xml:space="preserve"> опубликовать свои материалы в сборнике конференции:</w:t>
      </w:r>
    </w:p>
    <w:p w14:paraId="15A8F199" w14:textId="45052772" w:rsidR="001564B7" w:rsidRPr="001564B7" w:rsidRDefault="00FC0617" w:rsidP="00D83D05">
      <w:pPr>
        <w:numPr>
          <w:ilvl w:val="0"/>
          <w:numId w:val="4"/>
        </w:numPr>
        <w:tabs>
          <w:tab w:val="left" w:pos="350"/>
          <w:tab w:val="left" w:pos="993"/>
        </w:tabs>
        <w:ind w:firstLine="709"/>
        <w:jc w:val="both"/>
        <w:rPr>
          <w:rFonts w:ascii="Arial" w:hAnsi="Arial" w:cs="Arial"/>
        </w:rPr>
      </w:pPr>
      <w:r w:rsidRPr="00FC0617">
        <w:rPr>
          <w:rFonts w:ascii="Arial" w:hAnsi="Arial" w:cs="Arial"/>
        </w:rPr>
        <w:t xml:space="preserve">необходимо </w:t>
      </w:r>
      <w:r w:rsidR="001564B7" w:rsidRPr="001564B7">
        <w:rPr>
          <w:rFonts w:ascii="Arial" w:hAnsi="Arial" w:cs="Arial"/>
        </w:rPr>
        <w:t>указать «публикация» при регистрации на конференцию;</w:t>
      </w:r>
    </w:p>
    <w:p w14:paraId="0D49339B" w14:textId="72E58955" w:rsidR="001564B7" w:rsidRPr="001564B7" w:rsidRDefault="001564B7" w:rsidP="00D83D05">
      <w:pPr>
        <w:numPr>
          <w:ilvl w:val="0"/>
          <w:numId w:val="4"/>
        </w:numPr>
        <w:tabs>
          <w:tab w:val="left" w:pos="350"/>
          <w:tab w:val="left" w:pos="379"/>
          <w:tab w:val="left" w:pos="993"/>
        </w:tabs>
        <w:ind w:firstLine="709"/>
        <w:jc w:val="both"/>
        <w:rPr>
          <w:rFonts w:ascii="Arial" w:hAnsi="Arial" w:cs="Arial"/>
        </w:rPr>
      </w:pPr>
      <w:r w:rsidRPr="00853EFE">
        <w:rPr>
          <w:rStyle w:val="20"/>
          <w:rFonts w:ascii="Arial" w:eastAsia="Arial Unicode MS" w:hAnsi="Arial" w:cs="Arial"/>
        </w:rPr>
        <w:t xml:space="preserve">до </w:t>
      </w:r>
      <w:r w:rsidR="00853EFE">
        <w:rPr>
          <w:rStyle w:val="20"/>
          <w:rFonts w:ascii="Arial" w:eastAsia="Arial Unicode MS" w:hAnsi="Arial" w:cs="Arial"/>
        </w:rPr>
        <w:t>1</w:t>
      </w:r>
      <w:r w:rsidRPr="00853EFE">
        <w:rPr>
          <w:rStyle w:val="20"/>
          <w:rFonts w:ascii="Arial" w:eastAsia="Arial Unicode MS" w:hAnsi="Arial" w:cs="Arial"/>
        </w:rPr>
        <w:t xml:space="preserve"> </w:t>
      </w:r>
      <w:r w:rsidR="00853EFE">
        <w:rPr>
          <w:rStyle w:val="20"/>
          <w:rFonts w:ascii="Arial" w:eastAsia="Arial Unicode MS" w:hAnsi="Arial" w:cs="Arial"/>
        </w:rPr>
        <w:t>апреля</w:t>
      </w:r>
      <w:r w:rsidRPr="00853EFE">
        <w:rPr>
          <w:rStyle w:val="20"/>
          <w:rFonts w:ascii="Arial" w:eastAsia="Arial Unicode MS" w:hAnsi="Arial" w:cs="Arial"/>
        </w:rPr>
        <w:t xml:space="preserve"> 2019 г</w:t>
      </w:r>
      <w:r w:rsidRPr="00FC0617">
        <w:rPr>
          <w:rFonts w:ascii="Arial" w:hAnsi="Arial" w:cs="Arial"/>
          <w:b/>
        </w:rPr>
        <w:t>.</w:t>
      </w:r>
      <w:r w:rsidRPr="001564B7">
        <w:rPr>
          <w:rFonts w:ascii="Arial" w:hAnsi="Arial" w:cs="Arial"/>
        </w:rPr>
        <w:t xml:space="preserve"> </w:t>
      </w:r>
      <w:r w:rsidR="00FC0617" w:rsidRPr="00FC0617">
        <w:rPr>
          <w:rFonts w:ascii="Arial" w:hAnsi="Arial" w:cs="Arial"/>
        </w:rPr>
        <w:t xml:space="preserve">необходимо </w:t>
      </w:r>
      <w:r w:rsidRPr="001564B7">
        <w:rPr>
          <w:rFonts w:ascii="Arial" w:hAnsi="Arial" w:cs="Arial"/>
        </w:rPr>
        <w:t xml:space="preserve">отправить на </w:t>
      </w:r>
      <w:r w:rsidR="00FC0617">
        <w:rPr>
          <w:rFonts w:ascii="Arial" w:hAnsi="Arial" w:cs="Arial"/>
          <w:lang w:eastAsia="en-US" w:bidi="en-US"/>
        </w:rPr>
        <w:t>электронную почту</w:t>
      </w:r>
      <w:r w:rsidR="00853EFE" w:rsidRPr="001E504D">
        <w:rPr>
          <w:rFonts w:ascii="Arial" w:hAnsi="Arial" w:cs="Arial"/>
          <w:lang w:eastAsia="en-US" w:bidi="en-US"/>
        </w:rPr>
        <w:t xml:space="preserve"> </w:t>
      </w:r>
      <w:hyperlink r:id="rId9" w:history="1">
        <w:r w:rsidR="001E504D" w:rsidRPr="001E504D">
          <w:rPr>
            <w:rFonts w:ascii="Arial" w:hAnsi="Arial" w:cs="Arial"/>
            <w:lang w:val="en-US"/>
          </w:rPr>
          <w:t>berega</w:t>
        </w:r>
        <w:r w:rsidR="001E504D" w:rsidRPr="00C04007">
          <w:rPr>
            <w:rFonts w:ascii="Arial" w:hAnsi="Arial" w:cs="Arial"/>
          </w:rPr>
          <w:t>_</w:t>
        </w:r>
        <w:r w:rsidR="001E504D" w:rsidRPr="001E504D">
          <w:rPr>
            <w:rFonts w:ascii="Arial" w:hAnsi="Arial" w:cs="Arial"/>
            <w:lang w:val="en-US"/>
          </w:rPr>
          <w:t>detstva</w:t>
        </w:r>
        <w:r w:rsidR="001E504D" w:rsidRPr="00C04007">
          <w:rPr>
            <w:rFonts w:ascii="Arial" w:hAnsi="Arial" w:cs="Arial"/>
          </w:rPr>
          <w:t>@</w:t>
        </w:r>
        <w:r w:rsidR="001E504D" w:rsidRPr="001E504D">
          <w:rPr>
            <w:rFonts w:ascii="Arial" w:hAnsi="Arial" w:cs="Arial"/>
            <w:lang w:val="en-US"/>
          </w:rPr>
          <w:t>mail</w:t>
        </w:r>
        <w:r w:rsidR="001E504D" w:rsidRPr="00C04007">
          <w:rPr>
            <w:rFonts w:ascii="Arial" w:hAnsi="Arial" w:cs="Arial"/>
          </w:rPr>
          <w:t>.</w:t>
        </w:r>
        <w:r w:rsidR="001E504D" w:rsidRPr="001E504D">
          <w:rPr>
            <w:rFonts w:ascii="Arial" w:hAnsi="Arial" w:cs="Arial"/>
            <w:lang w:val="en-US"/>
          </w:rPr>
          <w:t>ru</w:t>
        </w:r>
      </w:hyperlink>
      <w:r w:rsidR="00853EFE" w:rsidRPr="001E504D">
        <w:rPr>
          <w:rFonts w:ascii="Arial" w:hAnsi="Arial" w:cs="Arial"/>
        </w:rPr>
        <w:t xml:space="preserve"> </w:t>
      </w:r>
      <w:r w:rsidRPr="001564B7">
        <w:rPr>
          <w:rFonts w:ascii="Arial" w:hAnsi="Arial" w:cs="Arial"/>
        </w:rPr>
        <w:t>текст статьи. Файл с электронной версией текста называется по фамилии автора, например: Иванова О.В.</w:t>
      </w:r>
      <w:r w:rsidR="007C1D27">
        <w:rPr>
          <w:rFonts w:ascii="Arial" w:hAnsi="Arial" w:cs="Arial"/>
        </w:rPr>
        <w:t>_4 конференция</w:t>
      </w:r>
      <w:r w:rsidRPr="001564B7">
        <w:rPr>
          <w:rFonts w:ascii="Arial" w:hAnsi="Arial" w:cs="Arial"/>
        </w:rPr>
        <w:t>;</w:t>
      </w:r>
    </w:p>
    <w:p w14:paraId="4C4D7D8D" w14:textId="2BB9207F" w:rsidR="001564B7" w:rsidRPr="001564B7" w:rsidRDefault="001564B7" w:rsidP="00D83D05">
      <w:pPr>
        <w:numPr>
          <w:ilvl w:val="0"/>
          <w:numId w:val="4"/>
        </w:numPr>
        <w:tabs>
          <w:tab w:val="left" w:pos="350"/>
          <w:tab w:val="left" w:pos="993"/>
        </w:tabs>
        <w:ind w:firstLine="709"/>
        <w:jc w:val="both"/>
        <w:rPr>
          <w:rFonts w:ascii="Arial" w:hAnsi="Arial" w:cs="Arial"/>
        </w:rPr>
      </w:pPr>
      <w:r w:rsidRPr="001564B7">
        <w:rPr>
          <w:rFonts w:ascii="Arial" w:hAnsi="Arial" w:cs="Arial"/>
        </w:rPr>
        <w:t xml:space="preserve">все материалы проверяются по системе «Антиплагиат». В случае </w:t>
      </w:r>
      <w:r w:rsidRPr="001564B7">
        <w:rPr>
          <w:rFonts w:ascii="Arial" w:hAnsi="Arial" w:cs="Arial"/>
        </w:rPr>
        <w:lastRenderedPageBreak/>
        <w:t>присутствия неправомерных заимствований и отсутствия оригинальности статья не</w:t>
      </w:r>
      <w:r w:rsidR="00D83D05">
        <w:rPr>
          <w:rFonts w:ascii="Arial" w:hAnsi="Arial" w:cs="Arial"/>
          <w:lang w:val="en-US"/>
        </w:rPr>
        <w:t> </w:t>
      </w:r>
      <w:r w:rsidRPr="001564B7">
        <w:rPr>
          <w:rFonts w:ascii="Arial" w:hAnsi="Arial" w:cs="Arial"/>
        </w:rPr>
        <w:t>принимается;</w:t>
      </w:r>
    </w:p>
    <w:p w14:paraId="53D6658F" w14:textId="4D062B91" w:rsidR="001564B7" w:rsidRPr="001564B7" w:rsidRDefault="001564B7" w:rsidP="00D83D05">
      <w:pPr>
        <w:numPr>
          <w:ilvl w:val="0"/>
          <w:numId w:val="4"/>
        </w:numPr>
        <w:tabs>
          <w:tab w:val="left" w:pos="374"/>
          <w:tab w:val="left" w:pos="993"/>
        </w:tabs>
        <w:ind w:firstLine="709"/>
        <w:jc w:val="both"/>
        <w:rPr>
          <w:rFonts w:ascii="Arial" w:hAnsi="Arial" w:cs="Arial"/>
        </w:rPr>
      </w:pPr>
      <w:r w:rsidRPr="001564B7">
        <w:rPr>
          <w:rFonts w:ascii="Arial" w:hAnsi="Arial" w:cs="Arial"/>
        </w:rPr>
        <w:t xml:space="preserve">оплата за публикацию производится после получения ответа от редколлегии о принятии статьи к публикации и составляет </w:t>
      </w:r>
      <w:r w:rsidR="00853EFE">
        <w:rPr>
          <w:rFonts w:ascii="Arial" w:hAnsi="Arial" w:cs="Arial"/>
        </w:rPr>
        <w:t>2</w:t>
      </w:r>
      <w:r w:rsidRPr="001564B7">
        <w:rPr>
          <w:rFonts w:ascii="Arial" w:hAnsi="Arial" w:cs="Arial"/>
        </w:rPr>
        <w:t xml:space="preserve">00 рублей </w:t>
      </w:r>
      <w:r w:rsidR="00853EFE">
        <w:rPr>
          <w:rFonts w:ascii="Arial" w:hAnsi="Arial" w:cs="Arial"/>
        </w:rPr>
        <w:t>за страницу</w:t>
      </w:r>
      <w:r w:rsidRPr="001564B7">
        <w:rPr>
          <w:rFonts w:ascii="Arial" w:hAnsi="Arial" w:cs="Arial"/>
        </w:rPr>
        <w:t>;</w:t>
      </w:r>
    </w:p>
    <w:p w14:paraId="630308E5" w14:textId="1BCBDCFC" w:rsidR="001564B7" w:rsidRPr="001564B7" w:rsidRDefault="001564B7" w:rsidP="00D83D05">
      <w:pPr>
        <w:numPr>
          <w:ilvl w:val="0"/>
          <w:numId w:val="4"/>
        </w:numPr>
        <w:tabs>
          <w:tab w:val="left" w:pos="379"/>
          <w:tab w:val="left" w:pos="993"/>
        </w:tabs>
        <w:ind w:firstLine="709"/>
        <w:jc w:val="both"/>
        <w:rPr>
          <w:rFonts w:ascii="Arial" w:hAnsi="Arial" w:cs="Arial"/>
        </w:rPr>
      </w:pPr>
      <w:r w:rsidRPr="001564B7">
        <w:rPr>
          <w:rFonts w:ascii="Arial" w:hAnsi="Arial" w:cs="Arial"/>
        </w:rPr>
        <w:t xml:space="preserve">отсканированную (или </w:t>
      </w:r>
      <w:r w:rsidR="002943E2">
        <w:rPr>
          <w:rFonts w:ascii="Arial" w:hAnsi="Arial" w:cs="Arial"/>
        </w:rPr>
        <w:t>сфотографированную</w:t>
      </w:r>
      <w:r w:rsidRPr="001564B7">
        <w:rPr>
          <w:rFonts w:ascii="Arial" w:hAnsi="Arial" w:cs="Arial"/>
        </w:rPr>
        <w:t xml:space="preserve">) квитанцию (или чек) об оплате за публикацию необходимо прислать на </w:t>
      </w:r>
      <w:r w:rsidR="00FC0617">
        <w:rPr>
          <w:rFonts w:ascii="Arial" w:hAnsi="Arial" w:cs="Arial"/>
          <w:lang w:eastAsia="en-US" w:bidi="en-US"/>
        </w:rPr>
        <w:t>электронную почту</w:t>
      </w:r>
      <w:r w:rsidRPr="001E504D">
        <w:rPr>
          <w:rFonts w:ascii="Arial" w:hAnsi="Arial" w:cs="Arial"/>
          <w:lang w:eastAsia="en-US" w:bidi="en-US"/>
        </w:rPr>
        <w:t xml:space="preserve"> </w:t>
      </w:r>
      <w:hyperlink r:id="rId10" w:history="1">
        <w:r w:rsidR="001E504D" w:rsidRPr="001E504D">
          <w:rPr>
            <w:rFonts w:ascii="Arial" w:hAnsi="Arial" w:cs="Arial"/>
            <w:lang w:val="en-US"/>
          </w:rPr>
          <w:t>berega</w:t>
        </w:r>
        <w:r w:rsidR="001E504D" w:rsidRPr="00C04007">
          <w:rPr>
            <w:rFonts w:ascii="Arial" w:hAnsi="Arial" w:cs="Arial"/>
          </w:rPr>
          <w:t>_</w:t>
        </w:r>
        <w:r w:rsidR="001E504D" w:rsidRPr="001E504D">
          <w:rPr>
            <w:rFonts w:ascii="Arial" w:hAnsi="Arial" w:cs="Arial"/>
            <w:lang w:val="en-US"/>
          </w:rPr>
          <w:t>detstva</w:t>
        </w:r>
        <w:r w:rsidR="001E504D" w:rsidRPr="00C04007">
          <w:rPr>
            <w:rFonts w:ascii="Arial" w:hAnsi="Arial" w:cs="Arial"/>
          </w:rPr>
          <w:t>@</w:t>
        </w:r>
        <w:r w:rsidR="001E504D" w:rsidRPr="001E504D">
          <w:rPr>
            <w:rFonts w:ascii="Arial" w:hAnsi="Arial" w:cs="Arial"/>
            <w:lang w:val="en-US"/>
          </w:rPr>
          <w:t>mail</w:t>
        </w:r>
        <w:r w:rsidR="001E504D" w:rsidRPr="00C04007">
          <w:rPr>
            <w:rFonts w:ascii="Arial" w:hAnsi="Arial" w:cs="Arial"/>
          </w:rPr>
          <w:t>.</w:t>
        </w:r>
        <w:r w:rsidR="001E504D" w:rsidRPr="001E504D">
          <w:rPr>
            <w:rFonts w:ascii="Arial" w:hAnsi="Arial" w:cs="Arial"/>
            <w:lang w:val="en-US"/>
          </w:rPr>
          <w:t>ru</w:t>
        </w:r>
      </w:hyperlink>
      <w:r w:rsidRPr="001E504D">
        <w:rPr>
          <w:rFonts w:ascii="Arial" w:hAnsi="Arial" w:cs="Arial"/>
        </w:rPr>
        <w:t xml:space="preserve"> </w:t>
      </w:r>
      <w:r w:rsidRPr="001E504D">
        <w:rPr>
          <w:rFonts w:ascii="Arial" w:hAnsi="Arial" w:cs="Arial"/>
          <w:b/>
        </w:rPr>
        <w:t>до</w:t>
      </w:r>
      <w:r w:rsidRPr="001564B7">
        <w:rPr>
          <w:rFonts w:ascii="Arial" w:hAnsi="Arial" w:cs="Arial"/>
        </w:rPr>
        <w:t xml:space="preserve"> </w:t>
      </w:r>
      <w:r w:rsidR="001E504D">
        <w:rPr>
          <w:rStyle w:val="20"/>
          <w:rFonts w:ascii="Arial" w:eastAsia="Arial Unicode MS" w:hAnsi="Arial" w:cs="Arial"/>
        </w:rPr>
        <w:t>1</w:t>
      </w:r>
      <w:r w:rsidRPr="001E504D">
        <w:rPr>
          <w:rStyle w:val="20"/>
          <w:rFonts w:ascii="Arial" w:eastAsia="Arial Unicode MS" w:hAnsi="Arial" w:cs="Arial"/>
        </w:rPr>
        <w:t xml:space="preserve"> ма</w:t>
      </w:r>
      <w:r w:rsidR="001E504D">
        <w:rPr>
          <w:rStyle w:val="20"/>
          <w:rFonts w:ascii="Arial" w:eastAsia="Arial Unicode MS" w:hAnsi="Arial" w:cs="Arial"/>
        </w:rPr>
        <w:t>я</w:t>
      </w:r>
      <w:r w:rsidRPr="001E504D">
        <w:rPr>
          <w:rStyle w:val="20"/>
          <w:rFonts w:ascii="Arial" w:eastAsia="Arial Unicode MS" w:hAnsi="Arial" w:cs="Arial"/>
        </w:rPr>
        <w:t xml:space="preserve"> 2019 </w:t>
      </w:r>
      <w:r w:rsidRPr="00FC0617">
        <w:rPr>
          <w:rFonts w:ascii="Arial" w:hAnsi="Arial" w:cs="Arial"/>
          <w:b/>
        </w:rPr>
        <w:t>г.</w:t>
      </w:r>
      <w:r w:rsidRPr="001564B7">
        <w:rPr>
          <w:rFonts w:ascii="Arial" w:hAnsi="Arial" w:cs="Arial"/>
        </w:rPr>
        <w:t xml:space="preserve"> (после подтверждения о принятии статьи от редактора);</w:t>
      </w:r>
    </w:p>
    <w:p w14:paraId="06793341" w14:textId="0F332782" w:rsidR="001564B7" w:rsidRPr="001564B7" w:rsidRDefault="001564B7" w:rsidP="00D83D05">
      <w:pPr>
        <w:numPr>
          <w:ilvl w:val="0"/>
          <w:numId w:val="4"/>
        </w:numPr>
        <w:tabs>
          <w:tab w:val="left" w:pos="374"/>
          <w:tab w:val="left" w:pos="993"/>
        </w:tabs>
        <w:ind w:firstLine="709"/>
        <w:jc w:val="both"/>
        <w:rPr>
          <w:rFonts w:ascii="Arial" w:hAnsi="Arial" w:cs="Arial"/>
        </w:rPr>
      </w:pPr>
      <w:r w:rsidRPr="001564B7">
        <w:rPr>
          <w:rFonts w:ascii="Arial" w:hAnsi="Arial" w:cs="Arial"/>
        </w:rPr>
        <w:t>текст статьи должен быть оформлен в соответствии с требованиями к</w:t>
      </w:r>
      <w:r w:rsidR="00D83D05">
        <w:rPr>
          <w:rFonts w:ascii="Arial" w:hAnsi="Arial" w:cs="Arial"/>
          <w:lang w:val="en-US"/>
        </w:rPr>
        <w:t> </w:t>
      </w:r>
      <w:r w:rsidRPr="001564B7">
        <w:rPr>
          <w:rFonts w:ascii="Arial" w:hAnsi="Arial" w:cs="Arial"/>
        </w:rPr>
        <w:t>публикации, размещ</w:t>
      </w:r>
      <w:r w:rsidR="007C1D27">
        <w:rPr>
          <w:rFonts w:ascii="Arial" w:hAnsi="Arial" w:cs="Arial"/>
        </w:rPr>
        <w:t>е</w:t>
      </w:r>
      <w:r w:rsidRPr="001564B7">
        <w:rPr>
          <w:rFonts w:ascii="Arial" w:hAnsi="Arial" w:cs="Arial"/>
        </w:rPr>
        <w:t>нными на сайте ИИДСВ РАО.</w:t>
      </w:r>
    </w:p>
    <w:p w14:paraId="72AFF3F7" w14:textId="281D39A8" w:rsidR="001564B7" w:rsidRPr="001564B7" w:rsidRDefault="001564B7" w:rsidP="001564B7">
      <w:pPr>
        <w:ind w:firstLine="709"/>
        <w:jc w:val="both"/>
        <w:rPr>
          <w:rFonts w:ascii="Arial" w:hAnsi="Arial" w:cs="Arial"/>
        </w:rPr>
      </w:pPr>
      <w:r w:rsidRPr="001564B7">
        <w:rPr>
          <w:rFonts w:ascii="Arial" w:hAnsi="Arial" w:cs="Arial"/>
        </w:rPr>
        <w:t>Сборник материалов I</w:t>
      </w:r>
      <w:r w:rsidR="00853EFE">
        <w:rPr>
          <w:rFonts w:ascii="Arial" w:hAnsi="Arial" w:cs="Arial"/>
          <w:lang w:val="en-US"/>
        </w:rPr>
        <w:t>V</w:t>
      </w:r>
      <w:r w:rsidRPr="001564B7">
        <w:rPr>
          <w:rFonts w:ascii="Arial" w:hAnsi="Arial" w:cs="Arial"/>
        </w:rPr>
        <w:t xml:space="preserve"> </w:t>
      </w:r>
      <w:r w:rsidR="00853EFE">
        <w:rPr>
          <w:rFonts w:ascii="Arial" w:hAnsi="Arial" w:cs="Arial"/>
        </w:rPr>
        <w:t>В</w:t>
      </w:r>
      <w:r w:rsidRPr="001564B7">
        <w:rPr>
          <w:rFonts w:ascii="Arial" w:hAnsi="Arial" w:cs="Arial"/>
        </w:rPr>
        <w:t xml:space="preserve">сероссийской </w:t>
      </w:r>
      <w:r w:rsidR="00853EFE">
        <w:rPr>
          <w:rFonts w:ascii="Arial" w:hAnsi="Arial" w:cs="Arial"/>
        </w:rPr>
        <w:t xml:space="preserve">с международным участием </w:t>
      </w:r>
      <w:r w:rsidRPr="001564B7">
        <w:rPr>
          <w:rFonts w:ascii="Arial" w:hAnsi="Arial" w:cs="Arial"/>
        </w:rPr>
        <w:t>научно-практической конференции «</w:t>
      </w:r>
      <w:r w:rsidR="00853EFE">
        <w:rPr>
          <w:rFonts w:ascii="Arial" w:hAnsi="Arial" w:cs="Arial"/>
        </w:rPr>
        <w:t>Обучение на основе движения: цели и ценности антропопрактик»</w:t>
      </w:r>
      <w:r w:rsidRPr="001564B7">
        <w:rPr>
          <w:rFonts w:ascii="Arial" w:hAnsi="Arial" w:cs="Arial"/>
        </w:rPr>
        <w:t xml:space="preserve"> будет размещен в базе РИНЦ.</w:t>
      </w:r>
    </w:p>
    <w:p w14:paraId="7ED2DCAF" w14:textId="77777777" w:rsidR="00FC0617" w:rsidRDefault="00FC0617" w:rsidP="00B356CE">
      <w:pPr>
        <w:widowControl/>
        <w:rPr>
          <w:rFonts w:ascii="Arial" w:hAnsi="Arial" w:cs="Arial"/>
        </w:rPr>
      </w:pPr>
    </w:p>
    <w:p w14:paraId="1703D753" w14:textId="7A691C1C" w:rsidR="00FC0617" w:rsidRDefault="001564B7" w:rsidP="00FC0617">
      <w:pPr>
        <w:widowControl/>
        <w:jc w:val="center"/>
        <w:rPr>
          <w:rFonts w:ascii="Arial" w:hAnsi="Arial" w:cs="Arial"/>
        </w:rPr>
      </w:pPr>
      <w:r w:rsidRPr="001564B7">
        <w:rPr>
          <w:rFonts w:ascii="Arial" w:hAnsi="Arial" w:cs="Arial"/>
        </w:rPr>
        <w:t>КОНТАКТЫ</w:t>
      </w:r>
    </w:p>
    <w:p w14:paraId="244516C4" w14:textId="4091BADC" w:rsidR="00B356CE" w:rsidRPr="00B356CE" w:rsidRDefault="00FC0617" w:rsidP="00B356C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Arial" w:hAnsi="Arial" w:cs="Arial"/>
        </w:rPr>
        <w:t>И</w:t>
      </w:r>
      <w:r w:rsidRPr="001564B7">
        <w:rPr>
          <w:rFonts w:ascii="Arial" w:hAnsi="Arial" w:cs="Arial"/>
        </w:rPr>
        <w:t xml:space="preserve">нформация </w:t>
      </w:r>
      <w:r w:rsidR="001564B7" w:rsidRPr="001564B7">
        <w:rPr>
          <w:rFonts w:ascii="Arial" w:hAnsi="Arial" w:cs="Arial"/>
        </w:rPr>
        <w:t>о конференции размещена на сайте ИИДСВ РАО</w:t>
      </w:r>
      <w:r w:rsidR="00B356CE">
        <w:t xml:space="preserve">: </w:t>
      </w:r>
      <w:r w:rsidR="00B356CE" w:rsidRPr="00B356CE">
        <w:rPr>
          <w:rFonts w:ascii="Helvetica" w:eastAsia="Times New Roman" w:hAnsi="Helvetica" w:cs="Times New Roman"/>
          <w:color w:val="005BD1"/>
          <w:sz w:val="20"/>
          <w:szCs w:val="20"/>
          <w:u w:val="single"/>
          <w:shd w:val="clear" w:color="auto" w:fill="FFFFFF"/>
          <w:lang w:bidi="ar-SA"/>
        </w:rPr>
        <w:t>http://ippdrao.ru/novosti/meropriyatiya/konferentsii/iv-konferentsiya-obuchenie-na-osnove-dvizheniya</w:t>
      </w:r>
    </w:p>
    <w:p w14:paraId="5524F1EF" w14:textId="77777777" w:rsidR="00FC0617" w:rsidRDefault="001564B7" w:rsidP="00D83D05">
      <w:pPr>
        <w:jc w:val="both"/>
        <w:rPr>
          <w:rFonts w:ascii="Arial" w:hAnsi="Arial" w:cs="Arial"/>
        </w:rPr>
      </w:pPr>
      <w:r w:rsidRPr="001564B7">
        <w:rPr>
          <w:rFonts w:ascii="Arial" w:hAnsi="Arial" w:cs="Arial"/>
        </w:rPr>
        <w:t xml:space="preserve">Контакты оргкомитета конференции: </w:t>
      </w:r>
    </w:p>
    <w:p w14:paraId="279EBCA9" w14:textId="50F8DDFA" w:rsidR="00FC0617" w:rsidRPr="00D83D05" w:rsidRDefault="001564B7" w:rsidP="00D83D05">
      <w:pPr>
        <w:jc w:val="both"/>
        <w:rPr>
          <w:rFonts w:ascii="Arial" w:hAnsi="Arial" w:cs="Arial"/>
        </w:rPr>
      </w:pPr>
      <w:r w:rsidRPr="001564B7">
        <w:rPr>
          <w:rFonts w:ascii="Arial" w:hAnsi="Arial" w:cs="Arial"/>
          <w:lang w:val="en-US" w:eastAsia="en-US" w:bidi="en-US"/>
        </w:rPr>
        <w:t>e</w:t>
      </w:r>
      <w:r w:rsidRPr="00D83D05">
        <w:rPr>
          <w:rFonts w:ascii="Arial" w:hAnsi="Arial" w:cs="Arial"/>
          <w:lang w:eastAsia="en-US" w:bidi="en-US"/>
        </w:rPr>
        <w:t>-</w:t>
      </w:r>
      <w:r w:rsidRPr="001564B7">
        <w:rPr>
          <w:rFonts w:ascii="Arial" w:hAnsi="Arial" w:cs="Arial"/>
          <w:lang w:val="en-US" w:eastAsia="en-US" w:bidi="en-US"/>
        </w:rPr>
        <w:t>mail</w:t>
      </w:r>
      <w:r w:rsidRPr="00D83D05">
        <w:rPr>
          <w:rFonts w:ascii="Arial" w:hAnsi="Arial" w:cs="Arial"/>
          <w:lang w:eastAsia="en-US" w:bidi="en-US"/>
        </w:rPr>
        <w:t xml:space="preserve">: </w:t>
      </w:r>
      <w:hyperlink r:id="rId11" w:history="1">
        <w:r w:rsidR="00853EFE" w:rsidRPr="001A2E99">
          <w:rPr>
            <w:rStyle w:val="a3"/>
            <w:rFonts w:ascii="Arial" w:hAnsi="Arial" w:cs="Arial"/>
            <w:lang w:val="en-US"/>
          </w:rPr>
          <w:t>berega</w:t>
        </w:r>
        <w:r w:rsidR="00853EFE" w:rsidRPr="00D83D05">
          <w:rPr>
            <w:rStyle w:val="a3"/>
            <w:rFonts w:ascii="Arial" w:hAnsi="Arial" w:cs="Arial"/>
          </w:rPr>
          <w:t>_</w:t>
        </w:r>
        <w:r w:rsidR="00853EFE" w:rsidRPr="001A2E99">
          <w:rPr>
            <w:rStyle w:val="a3"/>
            <w:rFonts w:ascii="Arial" w:hAnsi="Arial" w:cs="Arial"/>
            <w:lang w:val="en-US"/>
          </w:rPr>
          <w:t>detstva</w:t>
        </w:r>
        <w:r w:rsidR="00853EFE" w:rsidRPr="00D83D05">
          <w:rPr>
            <w:rStyle w:val="a3"/>
            <w:rFonts w:ascii="Arial" w:hAnsi="Arial" w:cs="Arial"/>
          </w:rPr>
          <w:t>@</w:t>
        </w:r>
        <w:r w:rsidR="00853EFE" w:rsidRPr="001A2E99">
          <w:rPr>
            <w:rStyle w:val="a3"/>
            <w:rFonts w:ascii="Arial" w:hAnsi="Arial" w:cs="Arial"/>
            <w:lang w:val="en-US"/>
          </w:rPr>
          <w:t>mail</w:t>
        </w:r>
        <w:r w:rsidR="00853EFE" w:rsidRPr="00D83D05">
          <w:rPr>
            <w:rStyle w:val="a3"/>
            <w:rFonts w:ascii="Arial" w:hAnsi="Arial" w:cs="Arial"/>
          </w:rPr>
          <w:t>.</w:t>
        </w:r>
        <w:proofErr w:type="spellStart"/>
        <w:r w:rsidR="00853EFE" w:rsidRPr="001A2E99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</w:p>
    <w:p w14:paraId="28205FF2" w14:textId="77777777" w:rsidR="00FF61AF" w:rsidRPr="00D83D05" w:rsidRDefault="00FF61AF" w:rsidP="001564B7">
      <w:pPr>
        <w:ind w:firstLine="709"/>
        <w:jc w:val="both"/>
        <w:rPr>
          <w:rFonts w:ascii="Arial" w:hAnsi="Arial" w:cs="Arial"/>
        </w:rPr>
      </w:pPr>
    </w:p>
    <w:p w14:paraId="46E73F12" w14:textId="7668A8CB" w:rsidR="001564B7" w:rsidRPr="001564B7" w:rsidRDefault="001564B7" w:rsidP="00D83D05">
      <w:pPr>
        <w:jc w:val="both"/>
        <w:rPr>
          <w:rFonts w:ascii="Arial" w:hAnsi="Arial" w:cs="Arial"/>
        </w:rPr>
      </w:pPr>
      <w:r w:rsidRPr="001564B7">
        <w:rPr>
          <w:rFonts w:ascii="Arial" w:hAnsi="Arial" w:cs="Arial"/>
        </w:rPr>
        <w:t xml:space="preserve">Координатор проекта </w:t>
      </w:r>
      <w:r w:rsidR="00853EFE">
        <w:rPr>
          <w:rFonts w:ascii="Arial" w:hAnsi="Arial" w:cs="Arial"/>
        </w:rPr>
        <w:t>–</w:t>
      </w:r>
      <w:r w:rsidRPr="001564B7">
        <w:rPr>
          <w:rFonts w:ascii="Arial" w:hAnsi="Arial" w:cs="Arial"/>
        </w:rPr>
        <w:t xml:space="preserve"> </w:t>
      </w:r>
      <w:proofErr w:type="spellStart"/>
      <w:r w:rsidR="00853EFE">
        <w:rPr>
          <w:rFonts w:ascii="Arial" w:hAnsi="Arial" w:cs="Arial"/>
        </w:rPr>
        <w:t>Бояринцева</w:t>
      </w:r>
      <w:proofErr w:type="spellEnd"/>
      <w:r w:rsidR="00853EFE">
        <w:rPr>
          <w:rFonts w:ascii="Arial" w:hAnsi="Arial" w:cs="Arial"/>
        </w:rPr>
        <w:t xml:space="preserve"> Анна Викторовна</w:t>
      </w:r>
      <w:r w:rsidR="00FC0617">
        <w:rPr>
          <w:rFonts w:ascii="Arial" w:hAnsi="Arial" w:cs="Arial"/>
        </w:rPr>
        <w:t>, тел.:</w:t>
      </w:r>
      <w:r w:rsidRPr="001564B7">
        <w:rPr>
          <w:rFonts w:ascii="Arial" w:hAnsi="Arial" w:cs="Arial"/>
        </w:rPr>
        <w:t xml:space="preserve"> </w:t>
      </w:r>
      <w:r w:rsidR="00853EFE">
        <w:rPr>
          <w:rFonts w:ascii="Arial" w:hAnsi="Arial" w:cs="Arial"/>
        </w:rPr>
        <w:t>+7</w:t>
      </w:r>
      <w:r w:rsidR="00FC0617">
        <w:rPr>
          <w:rFonts w:ascii="Arial" w:hAnsi="Arial" w:cs="Arial"/>
        </w:rPr>
        <w:t xml:space="preserve"> </w:t>
      </w:r>
      <w:r w:rsidR="00853EFE">
        <w:rPr>
          <w:rFonts w:ascii="Arial" w:hAnsi="Arial" w:cs="Arial"/>
        </w:rPr>
        <w:t>(</w:t>
      </w:r>
      <w:r w:rsidRPr="001564B7">
        <w:rPr>
          <w:rFonts w:ascii="Arial" w:hAnsi="Arial" w:cs="Arial"/>
        </w:rPr>
        <w:t>91</w:t>
      </w:r>
      <w:r w:rsidR="00853EFE">
        <w:rPr>
          <w:rFonts w:ascii="Arial" w:hAnsi="Arial" w:cs="Arial"/>
        </w:rPr>
        <w:t>6)</w:t>
      </w:r>
      <w:r w:rsidR="00FC0617">
        <w:rPr>
          <w:rFonts w:ascii="Arial" w:hAnsi="Arial" w:cs="Arial"/>
        </w:rPr>
        <w:t xml:space="preserve"> </w:t>
      </w:r>
      <w:r w:rsidR="00853EFE">
        <w:rPr>
          <w:rFonts w:ascii="Arial" w:hAnsi="Arial" w:cs="Arial"/>
        </w:rPr>
        <w:t>641</w:t>
      </w:r>
      <w:r w:rsidRPr="001564B7">
        <w:rPr>
          <w:rFonts w:ascii="Arial" w:hAnsi="Arial" w:cs="Arial"/>
        </w:rPr>
        <w:t>-</w:t>
      </w:r>
      <w:r w:rsidR="00853EFE">
        <w:rPr>
          <w:rFonts w:ascii="Arial" w:hAnsi="Arial" w:cs="Arial"/>
        </w:rPr>
        <w:t>6</w:t>
      </w:r>
      <w:r w:rsidRPr="001564B7">
        <w:rPr>
          <w:rFonts w:ascii="Arial" w:hAnsi="Arial" w:cs="Arial"/>
        </w:rPr>
        <w:t>9-</w:t>
      </w:r>
      <w:r w:rsidR="00853EFE">
        <w:rPr>
          <w:rFonts w:ascii="Arial" w:hAnsi="Arial" w:cs="Arial"/>
        </w:rPr>
        <w:t>14</w:t>
      </w:r>
      <w:r w:rsidR="00FC0617">
        <w:rPr>
          <w:rFonts w:ascii="Arial" w:hAnsi="Arial" w:cs="Arial"/>
        </w:rPr>
        <w:t>.</w:t>
      </w:r>
    </w:p>
    <w:p w14:paraId="19177DEF" w14:textId="77777777" w:rsidR="00FF61AF" w:rsidRDefault="00FF61AF" w:rsidP="00853EFE">
      <w:pPr>
        <w:ind w:firstLine="709"/>
        <w:jc w:val="both"/>
        <w:rPr>
          <w:rFonts w:ascii="Arial" w:hAnsi="Arial" w:cs="Arial"/>
        </w:rPr>
      </w:pPr>
    </w:p>
    <w:p w14:paraId="25B3815E" w14:textId="32683D6E" w:rsidR="0030584D" w:rsidRPr="001564B7" w:rsidRDefault="001564B7" w:rsidP="00D83D05">
      <w:pPr>
        <w:jc w:val="both"/>
        <w:rPr>
          <w:rFonts w:ascii="Arial" w:hAnsi="Arial" w:cs="Arial"/>
        </w:rPr>
      </w:pPr>
      <w:r w:rsidRPr="001564B7">
        <w:rPr>
          <w:rFonts w:ascii="Arial" w:hAnsi="Arial" w:cs="Arial"/>
        </w:rPr>
        <w:t>Если Вы хотите на конференции представить опыт Вашей организации</w:t>
      </w:r>
      <w:r w:rsidR="00FF61AF">
        <w:rPr>
          <w:rFonts w:ascii="Arial" w:hAnsi="Arial" w:cs="Arial"/>
        </w:rPr>
        <w:t>,</w:t>
      </w:r>
      <w:r w:rsidRPr="001564B7">
        <w:rPr>
          <w:rFonts w:ascii="Arial" w:hAnsi="Arial" w:cs="Arial"/>
        </w:rPr>
        <w:t xml:space="preserve"> напишите тему выступления в регистрационной форме</w:t>
      </w:r>
      <w:r w:rsidR="00853EFE">
        <w:rPr>
          <w:rFonts w:ascii="Arial" w:hAnsi="Arial" w:cs="Arial"/>
        </w:rPr>
        <w:t xml:space="preserve"> и</w:t>
      </w:r>
      <w:r w:rsidR="00D83D05">
        <w:rPr>
          <w:rFonts w:ascii="Arial" w:hAnsi="Arial" w:cs="Arial"/>
        </w:rPr>
        <w:t xml:space="preserve"> свяжитесь с координатором до 1 </w:t>
      </w:r>
      <w:r w:rsidR="00853EFE">
        <w:rPr>
          <w:rFonts w:ascii="Arial" w:hAnsi="Arial" w:cs="Arial"/>
        </w:rPr>
        <w:t>марта 2019 г</w:t>
      </w:r>
      <w:r w:rsidRPr="001564B7">
        <w:rPr>
          <w:rFonts w:ascii="Arial" w:hAnsi="Arial" w:cs="Arial"/>
        </w:rPr>
        <w:t>.</w:t>
      </w:r>
      <w:bookmarkStart w:id="0" w:name="_GoBack"/>
      <w:bookmarkEnd w:id="0"/>
    </w:p>
    <w:sectPr w:rsidR="0030584D" w:rsidRPr="001564B7">
      <w:pgSz w:w="11900" w:h="16840"/>
      <w:pgMar w:top="1123" w:right="786" w:bottom="1113" w:left="161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269"/>
    <w:multiLevelType w:val="hybridMultilevel"/>
    <w:tmpl w:val="3A007862"/>
    <w:lvl w:ilvl="0" w:tplc="AB5A3DFC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001"/>
    <w:multiLevelType w:val="multilevel"/>
    <w:tmpl w:val="C8DADA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B35048"/>
    <w:multiLevelType w:val="multilevel"/>
    <w:tmpl w:val="3288D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362336"/>
    <w:multiLevelType w:val="multilevel"/>
    <w:tmpl w:val="062E68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422F10"/>
    <w:multiLevelType w:val="multilevel"/>
    <w:tmpl w:val="52E6D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222C1B"/>
    <w:multiLevelType w:val="multilevel"/>
    <w:tmpl w:val="A4E095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-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B7"/>
    <w:rsid w:val="000D39A2"/>
    <w:rsid w:val="0015479E"/>
    <w:rsid w:val="001564B7"/>
    <w:rsid w:val="001E504D"/>
    <w:rsid w:val="002943E2"/>
    <w:rsid w:val="0030584D"/>
    <w:rsid w:val="003964C8"/>
    <w:rsid w:val="00567744"/>
    <w:rsid w:val="00596100"/>
    <w:rsid w:val="007C1D27"/>
    <w:rsid w:val="00847760"/>
    <w:rsid w:val="00853EFE"/>
    <w:rsid w:val="00915F42"/>
    <w:rsid w:val="00B356CE"/>
    <w:rsid w:val="00B471B9"/>
    <w:rsid w:val="00C04007"/>
    <w:rsid w:val="00C8778F"/>
    <w:rsid w:val="00CC2E7D"/>
    <w:rsid w:val="00D83D05"/>
    <w:rsid w:val="00E15848"/>
    <w:rsid w:val="00FC0617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FC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564B7"/>
    <w:pPr>
      <w:widowControl w:val="0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64B7"/>
    <w:rPr>
      <w:color w:val="0066CC"/>
      <w:u w:val="single"/>
    </w:rPr>
  </w:style>
  <w:style w:type="character" w:customStyle="1" w:styleId="3">
    <w:name w:val="Основной текст (3)_"/>
    <w:basedOn w:val="a0"/>
    <w:rsid w:val="001564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1564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1564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1564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1564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564B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Основной текст (2)"/>
    <w:basedOn w:val="2"/>
    <w:rsid w:val="001564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564B7"/>
    <w:pPr>
      <w:shd w:val="clear" w:color="auto" w:fill="FFFFFF"/>
      <w:spacing w:line="250" w:lineRule="exac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styleId="a4">
    <w:name w:val="List Paragraph"/>
    <w:basedOn w:val="a"/>
    <w:uiPriority w:val="34"/>
    <w:qFormat/>
    <w:rsid w:val="001564B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E50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pdra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erega_detstva@mail.ru" TargetMode="External"/><Relationship Id="rId5" Type="http://schemas.openxmlformats.org/officeDocument/2006/relationships/hyperlink" Target="http://ippdrao.ru/" TargetMode="External"/><Relationship Id="rId10" Type="http://schemas.openxmlformats.org/officeDocument/2006/relationships/hyperlink" Target="mailto:berega_detst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ega_detstva@mail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Анна Дмитриева</cp:lastModifiedBy>
  <cp:revision>3</cp:revision>
  <dcterms:created xsi:type="dcterms:W3CDTF">2019-03-04T12:21:00Z</dcterms:created>
  <dcterms:modified xsi:type="dcterms:W3CDTF">2019-03-04T12:21:00Z</dcterms:modified>
</cp:coreProperties>
</file>